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505366799"/>
        <w:docPartObj>
          <w:docPartGallery w:val="Cover Pages"/>
          <w:docPartUnique/>
        </w:docPartObj>
      </w:sdtPr>
      <w:sdtEndPr>
        <w:rPr>
          <w:noProof w:val="0"/>
          <w:lang w:val="da-DK"/>
        </w:rPr>
      </w:sdtEndPr>
      <w:sdtContent>
        <w:p w14:paraId="227820A4" w14:textId="77777777" w:rsidR="00D82D26" w:rsidRDefault="00D82D26" w:rsidP="009539E2">
          <w:pPr>
            <w:spacing w:after="200"/>
            <w:rPr>
              <w:noProof/>
            </w:rPr>
          </w:pPr>
        </w:p>
        <w:tbl>
          <w:tblPr>
            <w:tblStyle w:val="TableGrid"/>
            <w:tblpPr w:leftFromText="142" w:rightFromText="142" w:vertAnchor="page" w:horzAnchor="page" w:tblpX="568" w:tblpY="455"/>
            <w:tblOverlap w:val="never"/>
            <w:tblW w:w="112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2895"/>
            <w:gridCol w:w="2897"/>
            <w:gridCol w:w="2211"/>
          </w:tblGrid>
          <w:tr w:rsidR="00341B63" w14:paraId="6A10041A" w14:textId="77777777" w:rsidTr="00122B8F">
            <w:trPr>
              <w:trHeight w:val="1049"/>
            </w:trPr>
            <w:tc>
              <w:tcPr>
                <w:tcW w:w="3261" w:type="dxa"/>
              </w:tcPr>
              <w:p w14:paraId="7588F164" w14:textId="77777777" w:rsidR="00341B63" w:rsidRDefault="00341B63" w:rsidP="00D1368B">
                <w:pPr>
                  <w:pStyle w:val="Header"/>
                </w:pPr>
                <w:r>
                  <w:t>Vectura fastigheter ab</w:t>
                </w:r>
              </w:p>
              <w:p w14:paraId="21A18F6A" w14:textId="77777777" w:rsidR="00341B63" w:rsidRDefault="00341B63" w:rsidP="00D1368B">
                <w:pPr>
                  <w:pStyle w:val="Header"/>
                </w:pPr>
                <w:r>
                  <w:t>ARSENALSGATAN 8B</w:t>
                </w:r>
              </w:p>
              <w:p w14:paraId="4E079DF7" w14:textId="77777777" w:rsidR="00341B63" w:rsidRDefault="00341B63" w:rsidP="00D1368B">
                <w:pPr>
                  <w:pStyle w:val="Header"/>
                </w:pPr>
                <w:r>
                  <w:t>103 32 STOCKHOLM</w:t>
                </w:r>
              </w:p>
            </w:tc>
            <w:tc>
              <w:tcPr>
                <w:tcW w:w="2895" w:type="dxa"/>
              </w:tcPr>
              <w:p w14:paraId="1543D903" w14:textId="77777777" w:rsidR="00341B63" w:rsidRDefault="00341B63" w:rsidP="00D1368B">
                <w:pPr>
                  <w:pStyle w:val="Header"/>
                </w:pPr>
                <w:r>
                  <w:t>+46 300 323 500</w:t>
                </w:r>
              </w:p>
              <w:p w14:paraId="66E8F81E" w14:textId="77777777" w:rsidR="00341B63" w:rsidRDefault="00341B63" w:rsidP="00D1368B">
                <w:pPr>
                  <w:pStyle w:val="Header"/>
                </w:pPr>
                <w:r>
                  <w:t>vectura.se</w:t>
                </w:r>
              </w:p>
            </w:tc>
            <w:tc>
              <w:tcPr>
                <w:tcW w:w="2897" w:type="dxa"/>
              </w:tcPr>
              <w:p w14:paraId="48170A53" w14:textId="77777777" w:rsidR="00271387" w:rsidRDefault="00607786" w:rsidP="00D1368B">
                <w:pPr>
                  <w:pStyle w:val="Header"/>
                </w:pPr>
                <w:r>
                  <w:t xml:space="preserve">beslutad av styrelsen </w:t>
                </w:r>
              </w:p>
              <w:p w14:paraId="448959C7" w14:textId="77777777" w:rsidR="00271387" w:rsidRDefault="00607786" w:rsidP="00D1368B">
                <w:pPr>
                  <w:pStyle w:val="Header"/>
                </w:pPr>
                <w:r>
                  <w:t xml:space="preserve">vectura fastigheter ab </w:t>
                </w:r>
              </w:p>
              <w:p w14:paraId="1283814D" w14:textId="498D4CAA" w:rsidR="00341B63" w:rsidRDefault="0062247E" w:rsidP="00D1368B">
                <w:pPr>
                  <w:pStyle w:val="Header"/>
                </w:pPr>
                <w:r>
                  <w:t>202</w:t>
                </w:r>
                <w:r w:rsidR="00F33FD3">
                  <w:t>2.06.15</w:t>
                </w:r>
              </w:p>
            </w:tc>
            <w:tc>
              <w:tcPr>
                <w:tcW w:w="2211" w:type="dxa"/>
                <w:vMerge w:val="restart"/>
              </w:tcPr>
              <w:p w14:paraId="5A0417C0" w14:textId="77777777" w:rsidR="00341B63" w:rsidRDefault="00341B63" w:rsidP="00D1368B">
                <w:pPr>
                  <w:pStyle w:val="Header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146B4D0" wp14:editId="20937C10">
                      <wp:extent cx="921467" cy="1008000"/>
                      <wp:effectExtent l="0" t="0" r="0" b="1905"/>
                      <wp:docPr id="3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Symbol.emf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1467" cy="10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C40CB" w14:paraId="355D7CD7" w14:textId="77777777" w:rsidTr="00122B8F">
            <w:trPr>
              <w:trHeight w:val="651"/>
            </w:trPr>
            <w:tc>
              <w:tcPr>
                <w:tcW w:w="3261" w:type="dxa"/>
              </w:tcPr>
              <w:p w14:paraId="037A541B" w14:textId="16FAFFCE" w:rsidR="008C40CB" w:rsidRPr="00BF2EBA" w:rsidRDefault="00122B8F" w:rsidP="00122B8F">
                <w:pPr>
                  <w:pStyle w:val="Title"/>
                  <w:ind w:right="-502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vectura policyramverk</w:t>
                </w:r>
              </w:p>
            </w:tc>
            <w:tc>
              <w:tcPr>
                <w:tcW w:w="5792" w:type="dxa"/>
                <w:gridSpan w:val="2"/>
                <w:vAlign w:val="center"/>
              </w:tcPr>
              <w:p w14:paraId="06F9508D" w14:textId="77777777" w:rsidR="008C40CB" w:rsidRDefault="008C40CB" w:rsidP="00D1368B">
                <w:pPr>
                  <w:pStyle w:val="Subtitle"/>
                </w:pPr>
              </w:p>
            </w:tc>
            <w:tc>
              <w:tcPr>
                <w:tcW w:w="2211" w:type="dxa"/>
                <w:vMerge/>
              </w:tcPr>
              <w:p w14:paraId="2593E24D" w14:textId="77777777" w:rsidR="008C40CB" w:rsidRDefault="008C40CB" w:rsidP="00D1368B">
                <w:pPr>
                  <w:pStyle w:val="Header"/>
                  <w:jc w:val="right"/>
                  <w:rPr>
                    <w:noProof/>
                  </w:rPr>
                </w:pPr>
              </w:p>
            </w:tc>
          </w:tr>
        </w:tbl>
        <w:tbl>
          <w:tblPr>
            <w:tblStyle w:val="TableGrid"/>
            <w:tblW w:w="0" w:type="auto"/>
            <w:tblInd w:w="-34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07"/>
          </w:tblGrid>
          <w:tr w:rsidR="002E2C6C" w14:paraId="16BB849C" w14:textId="77777777" w:rsidTr="002E2C6C">
            <w:trPr>
              <w:trHeight w:val="11735"/>
            </w:trPr>
            <w:sdt>
              <w:sdtPr>
                <w:alias w:val="Bild H22,5 x B21 cm"/>
                <w:tag w:val="Bild H22,5 x B21 cm"/>
                <w:id w:val="-1682125075"/>
                <w:picture/>
              </w:sdtPr>
              <w:sdtContent>
                <w:tc>
                  <w:tcPr>
                    <w:tcW w:w="11907" w:type="dxa"/>
                  </w:tcPr>
                  <w:p w14:paraId="5E8B07EA" w14:textId="77777777" w:rsidR="002E2C6C" w:rsidRDefault="004336C9">
                    <w:r>
                      <w:rPr>
                        <w:noProof/>
                      </w:rPr>
                      <w:drawing>
                        <wp:inline distT="0" distB="0" distL="0" distR="0" wp14:anchorId="550B25E3" wp14:editId="532E6EFD">
                          <wp:extent cx="7696200" cy="7961587"/>
                          <wp:effectExtent l="0" t="0" r="0" b="1905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9044" cy="7964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14:paraId="32DB1E07" w14:textId="77777777" w:rsidR="002E2C6C" w:rsidRDefault="00D82D26" w:rsidP="00D1368B">
          <w:pPr>
            <w:rPr>
              <w:lang w:val="da-DK"/>
            </w:rPr>
            <w:sectPr w:rsidR="002E2C6C" w:rsidSect="009539E2">
              <w:headerReference w:type="default" r:id="rId14"/>
              <w:footerReference w:type="default" r:id="rId15"/>
              <w:footerReference w:type="first" r:id="rId16"/>
              <w:pgSz w:w="11906" w:h="16838"/>
              <w:pgMar w:top="1985" w:right="1701" w:bottom="851" w:left="3402" w:header="454" w:footer="454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0C85C51B" wp14:editId="02E747AC">
                <wp:simplePos x="0" y="0"/>
                <wp:positionH relativeFrom="page">
                  <wp:posOffset>5652770</wp:posOffset>
                </wp:positionH>
                <wp:positionV relativeFrom="page">
                  <wp:posOffset>9973310</wp:posOffset>
                </wp:positionV>
                <wp:extent cx="1620000" cy="370800"/>
                <wp:effectExtent l="0" t="0" r="0" b="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ctura.emf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da-DK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7DB5410F" wp14:editId="2D8DE9C5">
                    <wp:simplePos x="0" y="0"/>
                    <wp:positionH relativeFrom="page">
                      <wp:posOffset>342265</wp:posOffset>
                    </wp:positionH>
                    <wp:positionV relativeFrom="page">
                      <wp:posOffset>10196195</wp:posOffset>
                    </wp:positionV>
                    <wp:extent cx="1980000" cy="180000"/>
                    <wp:effectExtent l="0" t="0" r="1270" b="10795"/>
                    <wp:wrapNone/>
                    <wp:docPr id="2" name="Textruta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80000" cy="1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DBE688" w14:textId="77777777" w:rsidR="00D82D26" w:rsidRPr="00F331C5" w:rsidRDefault="00D82D26" w:rsidP="004217A8">
                                <w:pPr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eonik" w:hAnsi="Aeonik" w:cs="Aeonik"/>
                                    <w:sz w:val="12"/>
                                    <w:szCs w:val="12"/>
                                  </w:rPr>
                                  <w:t>Materialet är konfidentiellt och enbart avsett för användning av den person eller entitet som adresserats.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541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6.95pt;margin-top:802.85pt;width:155.9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" filled="f" stroked="f" strokeweight=".5pt">
                    <v:textbox inset="0,0,0,0">
                      <w:txbxContent>
                        <w:p w14:paraId="68DBE688" w14:textId="77777777" w:rsidR="00D82D26" w:rsidRPr="00F331C5" w:rsidRDefault="00D82D26" w:rsidP="004217A8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eonik" w:hAnsi="Aeonik" w:cs="Aeonik"/>
                              <w:sz w:val="12"/>
                              <w:szCs w:val="12"/>
                            </w:rPr>
                            <w:t>Materialet är konfidentiellt och enbart avsett för användning av den person eller entitet som adresserats.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lang w:val="da-DK"/>
            </w:rPr>
            <w:br w:type="page"/>
          </w:r>
        </w:p>
      </w:sdtContent>
    </w:sdt>
    <w:p w14:paraId="152AE72B" w14:textId="5B68552F" w:rsidR="00944E33" w:rsidRPr="00BF2EBA" w:rsidRDefault="00075440" w:rsidP="00944E33">
      <w:pPr>
        <w:pStyle w:val="Heading1"/>
      </w:pPr>
      <w:r>
        <w:lastRenderedPageBreak/>
        <w:t>P</w:t>
      </w:r>
      <w:r w:rsidR="00944E33">
        <w:t>olicyramverk 202</w:t>
      </w:r>
      <w:r w:rsidR="00F33FD3">
        <w:t>2</w:t>
      </w:r>
    </w:p>
    <w:p w14:paraId="29F3230E" w14:textId="77777777" w:rsidR="00944E33" w:rsidRDefault="00944E33" w:rsidP="00944E33">
      <w:pPr>
        <w:pStyle w:val="Heading2"/>
        <w:numPr>
          <w:ilvl w:val="0"/>
          <w:numId w:val="18"/>
        </w:numPr>
      </w:pPr>
      <w:r>
        <w:t xml:space="preserve">Introduktion </w:t>
      </w:r>
    </w:p>
    <w:p w14:paraId="6F94A008" w14:textId="2B2F522E" w:rsidR="00944E33" w:rsidRPr="00213AC6" w:rsidRDefault="00944E33" w:rsidP="00944E33">
      <w:pPr>
        <w:rPr>
          <w:rFonts w:cs="Arial"/>
          <w:color w:val="FF0000"/>
        </w:rPr>
      </w:pPr>
      <w:r w:rsidRPr="00395947">
        <w:rPr>
          <w:rFonts w:cs="Arial"/>
        </w:rPr>
        <w:t xml:space="preserve">Policyramverket definierar de styrdokument som ska finnas i </w:t>
      </w:r>
      <w:proofErr w:type="spellStart"/>
      <w:r w:rsidRPr="00395947">
        <w:rPr>
          <w:rFonts w:cs="Arial"/>
        </w:rPr>
        <w:t>Vecturagruppen</w:t>
      </w:r>
      <w:proofErr w:type="spellEnd"/>
      <w:r w:rsidRPr="00395947">
        <w:rPr>
          <w:rFonts w:cs="Arial"/>
        </w:rPr>
        <w:t xml:space="preserve">, vilka krav som ska mötas per nivå, samt implementering och uppföljning. Ramverket ska uppdateras av </w:t>
      </w:r>
      <w:proofErr w:type="spellStart"/>
      <w:r w:rsidRPr="00395947">
        <w:rPr>
          <w:rFonts w:cs="Arial"/>
        </w:rPr>
        <w:t>Vecturas</w:t>
      </w:r>
      <w:proofErr w:type="spellEnd"/>
      <w:r w:rsidRPr="00395947">
        <w:rPr>
          <w:rFonts w:cs="Arial"/>
        </w:rPr>
        <w:t xml:space="preserve"> CFO och godkännas av moderbolaget </w:t>
      </w:r>
      <w:proofErr w:type="spellStart"/>
      <w:r w:rsidRPr="00395947">
        <w:rPr>
          <w:rFonts w:cs="Arial"/>
        </w:rPr>
        <w:t>Vectura</w:t>
      </w:r>
      <w:proofErr w:type="spellEnd"/>
      <w:r w:rsidRPr="00395947">
        <w:rPr>
          <w:rFonts w:cs="Arial"/>
        </w:rPr>
        <w:t xml:space="preserve"> Fastigheters styrelse årligen</w:t>
      </w:r>
      <w:r w:rsidRPr="007F4962">
        <w:rPr>
          <w:rFonts w:cs="Arial"/>
        </w:rPr>
        <w:t xml:space="preserve">. </w:t>
      </w:r>
    </w:p>
    <w:p w14:paraId="33CC4BD7" w14:textId="77777777" w:rsidR="00944E33" w:rsidRDefault="00944E33" w:rsidP="00944E33">
      <w:pPr>
        <w:pStyle w:val="Heading2"/>
        <w:numPr>
          <w:ilvl w:val="0"/>
          <w:numId w:val="18"/>
        </w:numPr>
      </w:pPr>
      <w:r>
        <w:t>definitition och godkännande av styrdokument</w:t>
      </w:r>
    </w:p>
    <w:p w14:paraId="3F86578A" w14:textId="77777777" w:rsidR="00944E33" w:rsidRPr="00EE2646" w:rsidRDefault="00944E33" w:rsidP="00944E33">
      <w:pPr>
        <w:rPr>
          <w:rFonts w:cs="Arial"/>
        </w:rPr>
      </w:pPr>
      <w:r w:rsidRPr="00EE2646">
        <w:rPr>
          <w:rFonts w:cs="Arial"/>
        </w:rPr>
        <w:t xml:space="preserve">Styrdokument inom </w:t>
      </w:r>
      <w:proofErr w:type="spellStart"/>
      <w:r w:rsidRPr="00EE2646">
        <w:rPr>
          <w:rFonts w:cs="Arial"/>
        </w:rPr>
        <w:t>Vectura</w:t>
      </w:r>
      <w:proofErr w:type="spellEnd"/>
      <w:r w:rsidRPr="00EE2646">
        <w:rPr>
          <w:rFonts w:cs="Arial"/>
        </w:rPr>
        <w:t xml:space="preserve"> antas i tre nivåer </w:t>
      </w:r>
      <w:proofErr w:type="spellStart"/>
      <w:r w:rsidRPr="00EE2646">
        <w:rPr>
          <w:rFonts w:cs="Arial"/>
        </w:rPr>
        <w:t>Policies</w:t>
      </w:r>
      <w:proofErr w:type="spellEnd"/>
      <w:r w:rsidRPr="00EE2646">
        <w:rPr>
          <w:rFonts w:cs="Arial"/>
        </w:rPr>
        <w:t xml:space="preserve">, Instruktioner och Handböcker. </w:t>
      </w:r>
    </w:p>
    <w:p w14:paraId="1FD91A35" w14:textId="77777777" w:rsidR="00944E33" w:rsidRPr="00EE2646" w:rsidRDefault="00944E33" w:rsidP="00944E33">
      <w:proofErr w:type="spellStart"/>
      <w:r w:rsidRPr="00EE2646">
        <w:t>Policies</w:t>
      </w:r>
      <w:proofErr w:type="spellEnd"/>
      <w:r w:rsidRPr="00EE2646">
        <w:t xml:space="preserve"> beskriver övergripande principer och mål för alla aktiviteter inom </w:t>
      </w:r>
      <w:proofErr w:type="spellStart"/>
      <w:r w:rsidRPr="00EE2646">
        <w:t>Vectura</w:t>
      </w:r>
      <w:proofErr w:type="spellEnd"/>
      <w:r w:rsidRPr="00EE2646">
        <w:t xml:space="preserve">-gruppen. </w:t>
      </w:r>
      <w:proofErr w:type="spellStart"/>
      <w:r w:rsidRPr="00EE2646">
        <w:t>Policies</w:t>
      </w:r>
      <w:proofErr w:type="spellEnd"/>
      <w:r w:rsidRPr="00EE2646">
        <w:t xml:space="preserve"> ska täcka följande områden;</w:t>
      </w:r>
    </w:p>
    <w:p w14:paraId="2F3E0E37" w14:textId="3F7B9F10" w:rsidR="000831AB" w:rsidRPr="00930F4C" w:rsidRDefault="000831AB" w:rsidP="00944E33">
      <w:pPr>
        <w:pStyle w:val="ListParagraph"/>
        <w:numPr>
          <w:ilvl w:val="0"/>
          <w:numId w:val="22"/>
        </w:numPr>
      </w:pPr>
      <w:r w:rsidRPr="00930F4C">
        <w:t xml:space="preserve">Etik </w:t>
      </w:r>
    </w:p>
    <w:p w14:paraId="34BB722C" w14:textId="34F4D28C" w:rsidR="00944E33" w:rsidRPr="00930F4C" w:rsidRDefault="00944E33" w:rsidP="00944E33">
      <w:pPr>
        <w:pStyle w:val="ListParagraph"/>
        <w:numPr>
          <w:ilvl w:val="0"/>
          <w:numId w:val="22"/>
        </w:numPr>
      </w:pPr>
      <w:r w:rsidRPr="00930F4C">
        <w:t xml:space="preserve">Hållbarhet </w:t>
      </w:r>
    </w:p>
    <w:p w14:paraId="1617CABE" w14:textId="1C6B2895" w:rsidR="00944E33" w:rsidRPr="00930F4C" w:rsidRDefault="000831AB" w:rsidP="00944E33">
      <w:pPr>
        <w:pStyle w:val="ListParagraph"/>
        <w:numPr>
          <w:ilvl w:val="0"/>
          <w:numId w:val="22"/>
        </w:numPr>
      </w:pPr>
      <w:r w:rsidRPr="00930F4C">
        <w:t xml:space="preserve">Finans och </w:t>
      </w:r>
      <w:r w:rsidR="009E04A3" w:rsidRPr="00930F4C">
        <w:t>internkontroll</w:t>
      </w:r>
    </w:p>
    <w:p w14:paraId="5600A8EE" w14:textId="339622B0" w:rsidR="00B81A93" w:rsidRPr="00930F4C" w:rsidRDefault="00B81A93" w:rsidP="00944E33">
      <w:pPr>
        <w:pStyle w:val="ListParagraph"/>
        <w:numPr>
          <w:ilvl w:val="0"/>
          <w:numId w:val="22"/>
        </w:numPr>
      </w:pPr>
      <w:r w:rsidRPr="00930F4C">
        <w:t>Risk och försäkring</w:t>
      </w:r>
    </w:p>
    <w:p w14:paraId="3D32ACA9" w14:textId="3E9B1CC1" w:rsidR="00E74775" w:rsidRPr="00930F4C" w:rsidRDefault="00E74775" w:rsidP="00944E33">
      <w:pPr>
        <w:pStyle w:val="ListParagraph"/>
        <w:numPr>
          <w:ilvl w:val="0"/>
          <w:numId w:val="22"/>
        </w:numPr>
      </w:pPr>
      <w:r w:rsidRPr="00930F4C">
        <w:t>I</w:t>
      </w:r>
      <w:r w:rsidR="003158F7" w:rsidRPr="00930F4C">
        <w:t>nformationshantering</w:t>
      </w:r>
    </w:p>
    <w:p w14:paraId="6B492EBC" w14:textId="761F7465" w:rsidR="00944E33" w:rsidRPr="00EE2646" w:rsidRDefault="00944E33" w:rsidP="00944E33">
      <w:pPr>
        <w:rPr>
          <w:rFonts w:cs="Arial"/>
        </w:rPr>
      </w:pPr>
      <w:r w:rsidRPr="00EE2646">
        <w:rPr>
          <w:rFonts w:cs="Arial"/>
        </w:rPr>
        <w:t xml:space="preserve">Instruktioner och handböcker innehåller mer detaljerade beskrivningar hur vissa processer och aktiviteter ska utföras tillika delegering av ansvar. </w:t>
      </w:r>
      <w:r w:rsidR="00526051">
        <w:rPr>
          <w:rFonts w:cs="Arial"/>
        </w:rPr>
        <w:t>Exempel på sådana inkluderar;</w:t>
      </w:r>
    </w:p>
    <w:p w14:paraId="7192DC5A" w14:textId="77777777" w:rsidR="00944E33" w:rsidRPr="00577AC5" w:rsidRDefault="00944E33" w:rsidP="00944E33">
      <w:pPr>
        <w:pStyle w:val="ListParagraph"/>
        <w:numPr>
          <w:ilvl w:val="0"/>
          <w:numId w:val="22"/>
        </w:numPr>
      </w:pPr>
      <w:r w:rsidRPr="00577AC5">
        <w:t xml:space="preserve">Operativa Instruktioner </w:t>
      </w:r>
    </w:p>
    <w:p w14:paraId="2A1C64DA" w14:textId="77777777" w:rsidR="00944E33" w:rsidRPr="00577AC5" w:rsidRDefault="00944E33" w:rsidP="00944E33">
      <w:pPr>
        <w:pStyle w:val="ListParagraph"/>
        <w:numPr>
          <w:ilvl w:val="0"/>
          <w:numId w:val="22"/>
        </w:numPr>
      </w:pPr>
      <w:r w:rsidRPr="00577AC5">
        <w:t>Personalhandbok</w:t>
      </w:r>
    </w:p>
    <w:p w14:paraId="1E55D84A" w14:textId="276D9411" w:rsidR="00944E33" w:rsidRPr="00577AC5" w:rsidRDefault="00944E33" w:rsidP="00944E33">
      <w:pPr>
        <w:pStyle w:val="ListParagraph"/>
        <w:numPr>
          <w:ilvl w:val="0"/>
          <w:numId w:val="22"/>
        </w:numPr>
      </w:pPr>
      <w:r w:rsidRPr="00577AC5">
        <w:t>Ekonomi</w:t>
      </w:r>
      <w:r w:rsidR="001D429C">
        <w:t>- och moms</w:t>
      </w:r>
      <w:r w:rsidRPr="00577AC5">
        <w:t>handbok</w:t>
      </w:r>
    </w:p>
    <w:p w14:paraId="5E57413C" w14:textId="77777777" w:rsidR="00944E33" w:rsidRDefault="00944E33" w:rsidP="00944E33">
      <w:pPr>
        <w:rPr>
          <w:rFonts w:cs="Arial"/>
        </w:rPr>
      </w:pPr>
      <w:r w:rsidRPr="00EE2646">
        <w:rPr>
          <w:rFonts w:cs="Arial"/>
        </w:rPr>
        <w:t xml:space="preserve">Utöver dessa finns checklistor som innehåller detaljer hur en aktivitet ska utföras. </w:t>
      </w:r>
    </w:p>
    <w:p w14:paraId="546E7708" w14:textId="4150FF39" w:rsidR="00944E33" w:rsidRPr="002B1364" w:rsidRDefault="00944E33" w:rsidP="00944E33">
      <w:pPr>
        <w:rPr>
          <w:rFonts w:cs="Arial"/>
        </w:rPr>
      </w:pPr>
      <w:r w:rsidRPr="002B1364">
        <w:rPr>
          <w:rFonts w:cs="Arial"/>
        </w:rPr>
        <w:t>Policyramverk, Uppförandekod</w:t>
      </w:r>
      <w:r w:rsidR="00AB60DD">
        <w:rPr>
          <w:rFonts w:cs="Arial"/>
        </w:rPr>
        <w:t xml:space="preserve"> för Medarbetare</w:t>
      </w:r>
      <w:r w:rsidR="005E5042">
        <w:rPr>
          <w:rFonts w:cs="Arial"/>
        </w:rPr>
        <w:t>, H</w:t>
      </w:r>
      <w:r w:rsidRPr="002B1364">
        <w:rPr>
          <w:rFonts w:cs="Arial"/>
        </w:rPr>
        <w:t>ållbarhetspolicy</w:t>
      </w:r>
      <w:r w:rsidR="003E46ED">
        <w:rPr>
          <w:rFonts w:cs="Arial"/>
        </w:rPr>
        <w:t xml:space="preserve">, </w:t>
      </w:r>
      <w:r w:rsidR="00FB6BC0">
        <w:rPr>
          <w:rFonts w:cs="Arial"/>
        </w:rPr>
        <w:t>Informationssäkerhetspolicy</w:t>
      </w:r>
      <w:r w:rsidR="005E5042">
        <w:rPr>
          <w:rFonts w:cs="Arial"/>
        </w:rPr>
        <w:t xml:space="preserve"> och Finanspolicy</w:t>
      </w:r>
      <w:r w:rsidRPr="002B1364">
        <w:rPr>
          <w:rFonts w:cs="Arial"/>
        </w:rPr>
        <w:t xml:space="preserve"> godkänns av Styrelsen</w:t>
      </w:r>
      <w:r>
        <w:rPr>
          <w:rFonts w:cs="Arial"/>
        </w:rPr>
        <w:t>.</w:t>
      </w:r>
    </w:p>
    <w:p w14:paraId="2CD95EC0" w14:textId="77777777" w:rsidR="00944E33" w:rsidRPr="002B1364" w:rsidRDefault="00944E33" w:rsidP="00944E33">
      <w:pPr>
        <w:rPr>
          <w:rFonts w:cs="Arial"/>
        </w:rPr>
      </w:pPr>
      <w:r w:rsidRPr="002B1364">
        <w:rPr>
          <w:rFonts w:cs="Arial"/>
        </w:rPr>
        <w:t xml:space="preserve">Övriga </w:t>
      </w:r>
      <w:proofErr w:type="spellStart"/>
      <w:r w:rsidRPr="002B1364">
        <w:rPr>
          <w:rFonts w:cs="Arial"/>
        </w:rPr>
        <w:t>policies</w:t>
      </w:r>
      <w:proofErr w:type="spellEnd"/>
      <w:r w:rsidRPr="002B1364">
        <w:rPr>
          <w:rFonts w:cs="Arial"/>
        </w:rPr>
        <w:t xml:space="preserve">, handböcker och Operativa Instruktioner godkänns av </w:t>
      </w:r>
      <w:proofErr w:type="spellStart"/>
      <w:r w:rsidRPr="002B1364">
        <w:rPr>
          <w:rFonts w:cs="Arial"/>
        </w:rPr>
        <w:t>Vecturas</w:t>
      </w:r>
      <w:proofErr w:type="spellEnd"/>
      <w:r w:rsidRPr="002B1364">
        <w:rPr>
          <w:rFonts w:cs="Arial"/>
        </w:rPr>
        <w:t xml:space="preserve"> ledning</w:t>
      </w:r>
      <w:r>
        <w:rPr>
          <w:rFonts w:cs="Arial"/>
        </w:rPr>
        <w:t xml:space="preserve">. </w:t>
      </w:r>
      <w:r w:rsidRPr="002B1364">
        <w:rPr>
          <w:rFonts w:cs="Arial"/>
        </w:rPr>
        <w:t>Checklistor godkänns av respektive avdelningschef eller funktionsansvarig</w:t>
      </w:r>
      <w:r>
        <w:rPr>
          <w:rFonts w:cs="Arial"/>
        </w:rPr>
        <w:t>.</w:t>
      </w:r>
    </w:p>
    <w:p w14:paraId="2A14B45B" w14:textId="77777777" w:rsidR="00944E33" w:rsidRPr="007F4962" w:rsidRDefault="00944E33" w:rsidP="00944E33">
      <w:pPr>
        <w:pStyle w:val="Heading2"/>
        <w:numPr>
          <w:ilvl w:val="0"/>
          <w:numId w:val="18"/>
        </w:numPr>
      </w:pPr>
      <w:r>
        <w:t>krav på styrdokument</w:t>
      </w:r>
    </w:p>
    <w:p w14:paraId="7757E145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 xml:space="preserve">Varje styrdokument ska ha en ägare, som ska framgå av dokumentet </w:t>
      </w:r>
    </w:p>
    <w:p w14:paraId="016A0896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>Vilket organ eller funktion som godkänner dokumentet ska framgå</w:t>
      </w:r>
    </w:p>
    <w:p w14:paraId="5BD800FD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>Styrdokumenten ska uppdateras och godkännas årligen eller vid behov</w:t>
      </w:r>
    </w:p>
    <w:p w14:paraId="08AAC0FB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>Datum för dokumentets godkännande ska framgå</w:t>
      </w:r>
    </w:p>
    <w:p w14:paraId="19BA1EAC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 xml:space="preserve">Revisionshistorik ska finnas med i dokumenten </w:t>
      </w:r>
    </w:p>
    <w:p w14:paraId="14377CE3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 xml:space="preserve">Det ska tydligt framgå vilka som omfattas av reglerna i styrdokumentet </w:t>
      </w:r>
    </w:p>
    <w:p w14:paraId="2FBEC01F" w14:textId="77777777" w:rsidR="00944E33" w:rsidRPr="00342836" w:rsidRDefault="00944E33" w:rsidP="00944E33">
      <w:pPr>
        <w:pStyle w:val="ListParagraph"/>
        <w:numPr>
          <w:ilvl w:val="0"/>
          <w:numId w:val="22"/>
        </w:numPr>
      </w:pPr>
      <w:r w:rsidRPr="00342836">
        <w:t xml:space="preserve">Innehållet i respektive dokument </w:t>
      </w:r>
      <w:r>
        <w:t xml:space="preserve">ska </w:t>
      </w:r>
      <w:r w:rsidRPr="00342836">
        <w:t xml:space="preserve">vara avstämt med involverade funktioner </w:t>
      </w:r>
    </w:p>
    <w:p w14:paraId="43DD2CD1" w14:textId="6315529B" w:rsidR="00944E33" w:rsidRPr="009F6505" w:rsidRDefault="00944E33" w:rsidP="00944E33">
      <w:pPr>
        <w:rPr>
          <w:rFonts w:cs="Arial"/>
        </w:rPr>
      </w:pPr>
      <w:r w:rsidRPr="009F6505">
        <w:rPr>
          <w:rFonts w:cs="Arial"/>
        </w:rPr>
        <w:t xml:space="preserve">Dokumentägaren ansvarar för den årliga uppdateringen av respektive styrdokument och därmed för att stämma av innehåll och gränssnitt med involverade funktioner samt för att tillse att personal </w:t>
      </w:r>
      <w:r w:rsidR="007C094C" w:rsidRPr="009F6505">
        <w:rPr>
          <w:rFonts w:cs="Arial"/>
        </w:rPr>
        <w:t>blir info</w:t>
      </w:r>
      <w:r w:rsidR="00F00696">
        <w:rPr>
          <w:rFonts w:cs="Arial"/>
        </w:rPr>
        <w:t>r</w:t>
      </w:r>
      <w:r w:rsidR="007C094C" w:rsidRPr="009F6505">
        <w:rPr>
          <w:rFonts w:cs="Arial"/>
        </w:rPr>
        <w:t xml:space="preserve">merad </w:t>
      </w:r>
      <w:r w:rsidR="009F6505" w:rsidRPr="009F6505">
        <w:rPr>
          <w:rFonts w:cs="Arial"/>
        </w:rPr>
        <w:t xml:space="preserve">om </w:t>
      </w:r>
      <w:r w:rsidRPr="009F6505">
        <w:rPr>
          <w:rFonts w:cs="Arial"/>
        </w:rPr>
        <w:t>respektive styrdokument.</w:t>
      </w:r>
    </w:p>
    <w:p w14:paraId="170D39AD" w14:textId="77777777" w:rsidR="00944E33" w:rsidRDefault="00944E33" w:rsidP="00944E33">
      <w:pPr>
        <w:rPr>
          <w:rFonts w:cs="Arial"/>
        </w:rPr>
      </w:pPr>
      <w:r w:rsidRPr="00342836">
        <w:rPr>
          <w:rFonts w:cs="Arial"/>
        </w:rPr>
        <w:t>Ansvaret för att följa alla styrdokument vilar på den anställde.</w:t>
      </w:r>
      <w:r w:rsidRPr="007F4962">
        <w:rPr>
          <w:rFonts w:cs="Arial"/>
        </w:rPr>
        <w:t xml:space="preserve">  </w:t>
      </w:r>
    </w:p>
    <w:p w14:paraId="716A5CF7" w14:textId="77777777" w:rsidR="00944E33" w:rsidRDefault="00944E33" w:rsidP="00944E33">
      <w:pPr>
        <w:pStyle w:val="Heading2"/>
        <w:numPr>
          <w:ilvl w:val="0"/>
          <w:numId w:val="18"/>
        </w:numPr>
      </w:pPr>
      <w:r>
        <w:lastRenderedPageBreak/>
        <w:t>tillgång till styrdokument</w:t>
      </w:r>
    </w:p>
    <w:p w14:paraId="187D55A3" w14:textId="77777777" w:rsidR="00944E33" w:rsidRDefault="00944E33" w:rsidP="00944E33">
      <w:r>
        <w:t xml:space="preserve">Styrdokumenten ska vara tillgängliga för samtliga anställda och återfinnas på gemensamma </w:t>
      </w:r>
      <w:proofErr w:type="spellStart"/>
      <w:r>
        <w:t>Sharepoint</w:t>
      </w:r>
      <w:proofErr w:type="spellEnd"/>
      <w:r>
        <w:t xml:space="preserve"> siten under rubriken Administration och/eller intranätet.</w:t>
      </w:r>
    </w:p>
    <w:p w14:paraId="406E2C19" w14:textId="77777777" w:rsidR="00944E33" w:rsidRDefault="00944E33" w:rsidP="00944E33">
      <w:pPr>
        <w:pStyle w:val="Heading2"/>
        <w:numPr>
          <w:ilvl w:val="0"/>
          <w:numId w:val="18"/>
        </w:numPr>
      </w:pPr>
      <w:r>
        <w:t>revisionshistorik</w:t>
      </w:r>
    </w:p>
    <w:tbl>
      <w:tblPr>
        <w:tblStyle w:val="TableGrid"/>
        <w:tblpPr w:leftFromText="141" w:rightFromText="141" w:vertAnchor="text" w:horzAnchor="margin" w:tblpY="133"/>
        <w:tblW w:w="7933" w:type="dxa"/>
        <w:tblLook w:val="04A0" w:firstRow="1" w:lastRow="0" w:firstColumn="1" w:lastColumn="0" w:noHBand="0" w:noVBand="1"/>
      </w:tblPr>
      <w:tblGrid>
        <w:gridCol w:w="1434"/>
        <w:gridCol w:w="971"/>
        <w:gridCol w:w="1559"/>
        <w:gridCol w:w="1843"/>
        <w:gridCol w:w="2126"/>
      </w:tblGrid>
      <w:tr w:rsidR="00944E33" w:rsidRPr="00B239DA" w14:paraId="6CFB8981" w14:textId="77777777" w:rsidTr="00C358F0">
        <w:tc>
          <w:tcPr>
            <w:tcW w:w="1434" w:type="dxa"/>
            <w:shd w:val="pct20" w:color="auto" w:fill="auto"/>
          </w:tcPr>
          <w:p w14:paraId="5D9E8F4D" w14:textId="77777777" w:rsidR="00944E33" w:rsidRPr="00B239DA" w:rsidRDefault="00944E33" w:rsidP="00C358F0">
            <w:pPr>
              <w:rPr>
                <w:rFonts w:cs="Arial"/>
                <w:b/>
                <w:szCs w:val="24"/>
              </w:rPr>
            </w:pPr>
            <w:r w:rsidRPr="00B239DA">
              <w:rPr>
                <w:rFonts w:cs="Arial"/>
                <w:b/>
                <w:szCs w:val="24"/>
              </w:rPr>
              <w:t>Revision</w:t>
            </w:r>
          </w:p>
        </w:tc>
        <w:tc>
          <w:tcPr>
            <w:tcW w:w="971" w:type="dxa"/>
            <w:shd w:val="pct20" w:color="auto" w:fill="auto"/>
          </w:tcPr>
          <w:p w14:paraId="26EC5D1C" w14:textId="77777777" w:rsidR="00944E33" w:rsidRPr="00B239DA" w:rsidRDefault="00944E33" w:rsidP="00C358F0">
            <w:pPr>
              <w:rPr>
                <w:rFonts w:cs="Arial"/>
                <w:b/>
                <w:szCs w:val="24"/>
              </w:rPr>
            </w:pPr>
            <w:r w:rsidRPr="00B239DA">
              <w:rPr>
                <w:rFonts w:cs="Arial"/>
                <w:b/>
                <w:szCs w:val="24"/>
              </w:rPr>
              <w:t>Datum</w:t>
            </w:r>
          </w:p>
        </w:tc>
        <w:tc>
          <w:tcPr>
            <w:tcW w:w="1559" w:type="dxa"/>
            <w:shd w:val="pct20" w:color="auto" w:fill="auto"/>
          </w:tcPr>
          <w:p w14:paraId="54BCB05F" w14:textId="77777777" w:rsidR="00944E33" w:rsidRPr="00B239DA" w:rsidRDefault="00944E33" w:rsidP="00C358F0">
            <w:pPr>
              <w:rPr>
                <w:rFonts w:cs="Arial"/>
                <w:b/>
                <w:szCs w:val="24"/>
              </w:rPr>
            </w:pPr>
            <w:r w:rsidRPr="00B239DA">
              <w:rPr>
                <w:rFonts w:cs="Arial"/>
                <w:b/>
                <w:szCs w:val="24"/>
              </w:rPr>
              <w:t>Uppdaterad av</w:t>
            </w:r>
          </w:p>
        </w:tc>
        <w:tc>
          <w:tcPr>
            <w:tcW w:w="1843" w:type="dxa"/>
            <w:shd w:val="pct20" w:color="auto" w:fill="auto"/>
          </w:tcPr>
          <w:p w14:paraId="65C70500" w14:textId="77777777" w:rsidR="00944E33" w:rsidRPr="00B239DA" w:rsidRDefault="00944E33" w:rsidP="00C358F0">
            <w:pPr>
              <w:rPr>
                <w:rFonts w:cs="Arial"/>
                <w:b/>
                <w:szCs w:val="24"/>
              </w:rPr>
            </w:pPr>
            <w:r w:rsidRPr="00B239DA">
              <w:rPr>
                <w:rFonts w:cs="Arial"/>
                <w:b/>
                <w:szCs w:val="24"/>
              </w:rPr>
              <w:t>Godkänd av</w:t>
            </w:r>
          </w:p>
        </w:tc>
        <w:tc>
          <w:tcPr>
            <w:tcW w:w="2126" w:type="dxa"/>
            <w:shd w:val="pct20" w:color="auto" w:fill="auto"/>
          </w:tcPr>
          <w:p w14:paraId="1F17BEB3" w14:textId="77777777" w:rsidR="00944E33" w:rsidRPr="00B239DA" w:rsidRDefault="00944E33" w:rsidP="00C358F0">
            <w:pPr>
              <w:rPr>
                <w:rFonts w:cs="Arial"/>
                <w:b/>
                <w:szCs w:val="24"/>
              </w:rPr>
            </w:pPr>
            <w:r w:rsidRPr="00B239DA">
              <w:rPr>
                <w:rFonts w:cs="Arial"/>
                <w:b/>
                <w:szCs w:val="24"/>
              </w:rPr>
              <w:t>Revisions Information</w:t>
            </w:r>
          </w:p>
        </w:tc>
      </w:tr>
      <w:tr w:rsidR="00944E33" w:rsidRPr="00B239DA" w14:paraId="4F953967" w14:textId="77777777" w:rsidTr="00C358F0">
        <w:tc>
          <w:tcPr>
            <w:tcW w:w="1434" w:type="dxa"/>
          </w:tcPr>
          <w:p w14:paraId="08D707B6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Första release</w:t>
            </w:r>
          </w:p>
        </w:tc>
        <w:tc>
          <w:tcPr>
            <w:tcW w:w="971" w:type="dxa"/>
          </w:tcPr>
          <w:p w14:paraId="3C4F8FAF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proofErr w:type="gramStart"/>
            <w:r w:rsidRPr="00B239DA">
              <w:rPr>
                <w:rFonts w:cs="Arial"/>
                <w:szCs w:val="24"/>
              </w:rPr>
              <w:t>2016-05</w:t>
            </w:r>
            <w:proofErr w:type="gramEnd"/>
          </w:p>
        </w:tc>
        <w:tc>
          <w:tcPr>
            <w:tcW w:w="1559" w:type="dxa"/>
          </w:tcPr>
          <w:p w14:paraId="5347F9C0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Helén Karlsson</w:t>
            </w:r>
          </w:p>
        </w:tc>
        <w:tc>
          <w:tcPr>
            <w:tcW w:w="1843" w:type="dxa"/>
          </w:tcPr>
          <w:p w14:paraId="0B45180A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 xml:space="preserve">Styrelsen </w:t>
            </w:r>
            <w:proofErr w:type="spellStart"/>
            <w:r w:rsidRPr="00B239DA">
              <w:rPr>
                <w:rFonts w:cs="Arial"/>
                <w:szCs w:val="24"/>
              </w:rPr>
              <w:t>Vectura</w:t>
            </w:r>
            <w:proofErr w:type="spellEnd"/>
            <w:r w:rsidRPr="00B239DA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74B7F093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Första release</w:t>
            </w:r>
          </w:p>
        </w:tc>
      </w:tr>
      <w:tr w:rsidR="00944E33" w:rsidRPr="00B239DA" w14:paraId="1263886F" w14:textId="77777777" w:rsidTr="00C358F0">
        <w:trPr>
          <w:trHeight w:val="603"/>
        </w:trPr>
        <w:tc>
          <w:tcPr>
            <w:tcW w:w="1434" w:type="dxa"/>
          </w:tcPr>
          <w:p w14:paraId="2AC803F4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564C71D2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proofErr w:type="gramStart"/>
            <w:r w:rsidRPr="00B239DA">
              <w:rPr>
                <w:rFonts w:cs="Arial"/>
                <w:szCs w:val="24"/>
              </w:rPr>
              <w:t>2017-05</w:t>
            </w:r>
            <w:proofErr w:type="gramEnd"/>
          </w:p>
        </w:tc>
        <w:tc>
          <w:tcPr>
            <w:tcW w:w="1559" w:type="dxa"/>
          </w:tcPr>
          <w:p w14:paraId="4DB75862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Helén Karlsson</w:t>
            </w:r>
          </w:p>
        </w:tc>
        <w:tc>
          <w:tcPr>
            <w:tcW w:w="1843" w:type="dxa"/>
          </w:tcPr>
          <w:p w14:paraId="0DC6924E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 xml:space="preserve">Styrelsen </w:t>
            </w:r>
            <w:proofErr w:type="spellStart"/>
            <w:r w:rsidRPr="00B239DA">
              <w:rPr>
                <w:rFonts w:cs="Arial"/>
                <w:szCs w:val="24"/>
              </w:rPr>
              <w:t>Vectura</w:t>
            </w:r>
            <w:proofErr w:type="spellEnd"/>
            <w:r w:rsidRPr="00B239DA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15E760A1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Uppdatering</w:t>
            </w:r>
          </w:p>
          <w:p w14:paraId="6872ACFE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</w:p>
        </w:tc>
      </w:tr>
      <w:tr w:rsidR="00944E33" w:rsidRPr="00B239DA" w14:paraId="16B057D2" w14:textId="77777777" w:rsidTr="00C358F0">
        <w:tc>
          <w:tcPr>
            <w:tcW w:w="1434" w:type="dxa"/>
          </w:tcPr>
          <w:p w14:paraId="0F75BCFB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32DF9491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proofErr w:type="gramStart"/>
            <w:r w:rsidRPr="00B239DA">
              <w:rPr>
                <w:rFonts w:cs="Arial"/>
                <w:szCs w:val="24"/>
              </w:rPr>
              <w:t>2018-06</w:t>
            </w:r>
            <w:proofErr w:type="gramEnd"/>
          </w:p>
        </w:tc>
        <w:tc>
          <w:tcPr>
            <w:tcW w:w="1559" w:type="dxa"/>
          </w:tcPr>
          <w:p w14:paraId="46535F09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Helén Karlsson</w:t>
            </w:r>
          </w:p>
        </w:tc>
        <w:tc>
          <w:tcPr>
            <w:tcW w:w="1843" w:type="dxa"/>
          </w:tcPr>
          <w:p w14:paraId="0771A661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 xml:space="preserve">Styrelsen </w:t>
            </w:r>
            <w:proofErr w:type="spellStart"/>
            <w:r w:rsidRPr="00B239DA">
              <w:rPr>
                <w:rFonts w:cs="Arial"/>
                <w:szCs w:val="24"/>
              </w:rPr>
              <w:t>Vectura</w:t>
            </w:r>
            <w:proofErr w:type="spellEnd"/>
            <w:r w:rsidRPr="00B239DA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2E087D01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Uppdatering</w:t>
            </w:r>
          </w:p>
        </w:tc>
      </w:tr>
      <w:tr w:rsidR="00944E33" w:rsidRPr="00B239DA" w14:paraId="45BD6A7D" w14:textId="77777777" w:rsidTr="00C358F0">
        <w:tc>
          <w:tcPr>
            <w:tcW w:w="1434" w:type="dxa"/>
          </w:tcPr>
          <w:p w14:paraId="0625DF92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75FE9411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proofErr w:type="gramStart"/>
            <w:r w:rsidRPr="00B239DA">
              <w:rPr>
                <w:rFonts w:cs="Arial"/>
                <w:szCs w:val="24"/>
              </w:rPr>
              <w:t>2019-06</w:t>
            </w:r>
            <w:proofErr w:type="gramEnd"/>
          </w:p>
        </w:tc>
        <w:tc>
          <w:tcPr>
            <w:tcW w:w="1559" w:type="dxa"/>
          </w:tcPr>
          <w:p w14:paraId="42833A93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Johanna Klint</w:t>
            </w:r>
          </w:p>
        </w:tc>
        <w:tc>
          <w:tcPr>
            <w:tcW w:w="1843" w:type="dxa"/>
          </w:tcPr>
          <w:p w14:paraId="3F6AF08B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 xml:space="preserve">Styrelsen </w:t>
            </w:r>
            <w:proofErr w:type="spellStart"/>
            <w:r w:rsidRPr="00B239DA">
              <w:rPr>
                <w:rFonts w:cs="Arial"/>
                <w:szCs w:val="24"/>
              </w:rPr>
              <w:t>Vectura</w:t>
            </w:r>
            <w:proofErr w:type="spellEnd"/>
            <w:r w:rsidRPr="00B239DA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049AE7DB" w14:textId="77777777" w:rsidR="00944E33" w:rsidRPr="00B239DA" w:rsidRDefault="00944E33" w:rsidP="00C358F0">
            <w:pPr>
              <w:rPr>
                <w:rFonts w:cs="Arial"/>
                <w:szCs w:val="24"/>
              </w:rPr>
            </w:pPr>
            <w:r w:rsidRPr="00B239DA">
              <w:rPr>
                <w:rFonts w:cs="Arial"/>
                <w:szCs w:val="24"/>
              </w:rPr>
              <w:t>Uppdatering</w:t>
            </w:r>
          </w:p>
        </w:tc>
      </w:tr>
      <w:tr w:rsidR="00944E33" w:rsidRPr="00B239DA" w14:paraId="3307D4B3" w14:textId="77777777" w:rsidTr="00C358F0">
        <w:tc>
          <w:tcPr>
            <w:tcW w:w="1434" w:type="dxa"/>
          </w:tcPr>
          <w:p w14:paraId="0EAB2484" w14:textId="77777777" w:rsidR="00944E33" w:rsidRPr="00826D16" w:rsidRDefault="00944E33" w:rsidP="00C358F0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56A48D08" w14:textId="77777777" w:rsidR="00944E33" w:rsidRPr="00826D16" w:rsidRDefault="00944E33" w:rsidP="00C358F0">
            <w:pPr>
              <w:rPr>
                <w:rFonts w:cs="Arial"/>
                <w:szCs w:val="24"/>
              </w:rPr>
            </w:pPr>
            <w:proofErr w:type="gramStart"/>
            <w:r w:rsidRPr="00826D16">
              <w:rPr>
                <w:rFonts w:cs="Arial"/>
                <w:szCs w:val="24"/>
              </w:rPr>
              <w:t>2020-06</w:t>
            </w:r>
            <w:proofErr w:type="gramEnd"/>
          </w:p>
        </w:tc>
        <w:tc>
          <w:tcPr>
            <w:tcW w:w="1559" w:type="dxa"/>
          </w:tcPr>
          <w:p w14:paraId="01C344C6" w14:textId="77777777" w:rsidR="00944E33" w:rsidRPr="00826D16" w:rsidRDefault="00944E33" w:rsidP="00C358F0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Johanna Klint</w:t>
            </w:r>
          </w:p>
        </w:tc>
        <w:tc>
          <w:tcPr>
            <w:tcW w:w="1843" w:type="dxa"/>
          </w:tcPr>
          <w:p w14:paraId="3B3223BE" w14:textId="77777777" w:rsidR="00944E33" w:rsidRPr="00826D16" w:rsidRDefault="00944E33" w:rsidP="00C358F0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 xml:space="preserve">Styrelsen </w:t>
            </w:r>
            <w:proofErr w:type="spellStart"/>
            <w:r w:rsidRPr="00826D16">
              <w:rPr>
                <w:rFonts w:cs="Arial"/>
                <w:szCs w:val="24"/>
              </w:rPr>
              <w:t>Vectura</w:t>
            </w:r>
            <w:proofErr w:type="spellEnd"/>
            <w:r w:rsidRPr="00826D16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0D91F244" w14:textId="77777777" w:rsidR="00944E33" w:rsidRPr="00826D16" w:rsidRDefault="00944E33" w:rsidP="00C358F0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Uppdatering och revidering</w:t>
            </w:r>
          </w:p>
        </w:tc>
      </w:tr>
      <w:tr w:rsidR="00E562FE" w:rsidRPr="00826D16" w14:paraId="796D9574" w14:textId="77777777" w:rsidTr="007D1FBB">
        <w:tc>
          <w:tcPr>
            <w:tcW w:w="1434" w:type="dxa"/>
          </w:tcPr>
          <w:p w14:paraId="3BBCFC6F" w14:textId="77777777" w:rsidR="00E562FE" w:rsidRPr="00826D16" w:rsidRDefault="00E562FE" w:rsidP="007D1FBB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5C2D00BE" w14:textId="5FA6A521" w:rsidR="00E562FE" w:rsidRPr="00826D16" w:rsidRDefault="00E562FE" w:rsidP="007D1FBB">
            <w:pPr>
              <w:rPr>
                <w:rFonts w:cs="Arial"/>
                <w:szCs w:val="24"/>
              </w:rPr>
            </w:pPr>
            <w:proofErr w:type="gramStart"/>
            <w:r w:rsidRPr="00826D16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1</w:t>
            </w:r>
            <w:r w:rsidRPr="00826D16">
              <w:rPr>
                <w:rFonts w:cs="Arial"/>
                <w:szCs w:val="24"/>
              </w:rPr>
              <w:t>-06</w:t>
            </w:r>
            <w:proofErr w:type="gramEnd"/>
          </w:p>
        </w:tc>
        <w:tc>
          <w:tcPr>
            <w:tcW w:w="1559" w:type="dxa"/>
          </w:tcPr>
          <w:p w14:paraId="458271BC" w14:textId="77777777" w:rsidR="00E562FE" w:rsidRPr="00826D16" w:rsidRDefault="00E562FE" w:rsidP="007D1FBB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Johanna Klint</w:t>
            </w:r>
          </w:p>
        </w:tc>
        <w:tc>
          <w:tcPr>
            <w:tcW w:w="1843" w:type="dxa"/>
          </w:tcPr>
          <w:p w14:paraId="385204AD" w14:textId="77777777" w:rsidR="00E562FE" w:rsidRPr="00826D16" w:rsidRDefault="00E562FE" w:rsidP="007D1FBB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 xml:space="preserve">Styrelsen </w:t>
            </w:r>
            <w:proofErr w:type="spellStart"/>
            <w:r w:rsidRPr="00826D16">
              <w:rPr>
                <w:rFonts w:cs="Arial"/>
                <w:szCs w:val="24"/>
              </w:rPr>
              <w:t>Vectura</w:t>
            </w:r>
            <w:proofErr w:type="spellEnd"/>
            <w:r w:rsidRPr="00826D16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3D8A3059" w14:textId="1719CF6A" w:rsidR="00E562FE" w:rsidRPr="00826D16" w:rsidRDefault="00E562FE" w:rsidP="007D1FBB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 xml:space="preserve">Uppdatering </w:t>
            </w:r>
          </w:p>
        </w:tc>
      </w:tr>
      <w:tr w:rsidR="00A576FE" w:rsidRPr="00826D16" w14:paraId="61AE21B8" w14:textId="77777777" w:rsidTr="007D1FBB">
        <w:tc>
          <w:tcPr>
            <w:tcW w:w="1434" w:type="dxa"/>
          </w:tcPr>
          <w:p w14:paraId="0FCF522C" w14:textId="7370319B" w:rsidR="00A576FE" w:rsidRPr="00826D16" w:rsidRDefault="00A576FE" w:rsidP="00A576FE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Årlig uppdatering</w:t>
            </w:r>
          </w:p>
        </w:tc>
        <w:tc>
          <w:tcPr>
            <w:tcW w:w="971" w:type="dxa"/>
          </w:tcPr>
          <w:p w14:paraId="1F900E58" w14:textId="0390E240" w:rsidR="00A576FE" w:rsidRPr="00826D16" w:rsidRDefault="00A576FE" w:rsidP="00A576FE">
            <w:pPr>
              <w:rPr>
                <w:rFonts w:cs="Arial"/>
                <w:szCs w:val="24"/>
              </w:rPr>
            </w:pPr>
            <w:proofErr w:type="gramStart"/>
            <w:r w:rsidRPr="00826D16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2</w:t>
            </w:r>
            <w:r w:rsidRPr="00826D16">
              <w:rPr>
                <w:rFonts w:cs="Arial"/>
                <w:szCs w:val="24"/>
              </w:rPr>
              <w:t>-06</w:t>
            </w:r>
            <w:proofErr w:type="gramEnd"/>
          </w:p>
        </w:tc>
        <w:tc>
          <w:tcPr>
            <w:tcW w:w="1559" w:type="dxa"/>
          </w:tcPr>
          <w:p w14:paraId="74830DD2" w14:textId="5F68100E" w:rsidR="00A576FE" w:rsidRPr="00826D16" w:rsidRDefault="00A576FE" w:rsidP="00A576FE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>Johanna Klint</w:t>
            </w:r>
          </w:p>
        </w:tc>
        <w:tc>
          <w:tcPr>
            <w:tcW w:w="1843" w:type="dxa"/>
          </w:tcPr>
          <w:p w14:paraId="62B638E8" w14:textId="363CD356" w:rsidR="00A576FE" w:rsidRPr="00826D16" w:rsidRDefault="00A576FE" w:rsidP="00A576FE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 xml:space="preserve">Styrelsen </w:t>
            </w:r>
            <w:proofErr w:type="spellStart"/>
            <w:r w:rsidRPr="00826D16">
              <w:rPr>
                <w:rFonts w:cs="Arial"/>
                <w:szCs w:val="24"/>
              </w:rPr>
              <w:t>Vectura</w:t>
            </w:r>
            <w:proofErr w:type="spellEnd"/>
            <w:r w:rsidRPr="00826D16">
              <w:rPr>
                <w:rFonts w:cs="Arial"/>
                <w:szCs w:val="24"/>
              </w:rPr>
              <w:t xml:space="preserve"> Fastigheter AB</w:t>
            </w:r>
          </w:p>
        </w:tc>
        <w:tc>
          <w:tcPr>
            <w:tcW w:w="2126" w:type="dxa"/>
          </w:tcPr>
          <w:p w14:paraId="03B213CC" w14:textId="56845372" w:rsidR="00A576FE" w:rsidRPr="00826D16" w:rsidRDefault="00A576FE" w:rsidP="00A576FE">
            <w:pPr>
              <w:rPr>
                <w:rFonts w:cs="Arial"/>
                <w:szCs w:val="24"/>
              </w:rPr>
            </w:pPr>
            <w:r w:rsidRPr="00826D16">
              <w:rPr>
                <w:rFonts w:cs="Arial"/>
                <w:szCs w:val="24"/>
              </w:rPr>
              <w:t xml:space="preserve">Uppdatering </w:t>
            </w:r>
          </w:p>
        </w:tc>
      </w:tr>
    </w:tbl>
    <w:p w14:paraId="7E74C8CF" w14:textId="26D2083E" w:rsidR="00944E33" w:rsidRDefault="00944E33" w:rsidP="00DB32BA">
      <w:pPr>
        <w:pStyle w:val="Heading2"/>
        <w:ind w:left="720"/>
      </w:pPr>
    </w:p>
    <w:sectPr w:rsidR="00944E33" w:rsidSect="009539E2">
      <w:headerReference w:type="first" r:id="rId18"/>
      <w:pgSz w:w="11906" w:h="16838"/>
      <w:pgMar w:top="2552" w:right="1701" w:bottom="1701" w:left="340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F1AB" w14:textId="77777777" w:rsidR="00D93266" w:rsidRDefault="00D93266" w:rsidP="00ED6C6F">
      <w:pPr>
        <w:spacing w:after="0" w:line="240" w:lineRule="auto"/>
      </w:pPr>
      <w:r>
        <w:separator/>
      </w:r>
    </w:p>
  </w:endnote>
  <w:endnote w:type="continuationSeparator" w:id="0">
    <w:p w14:paraId="5DB1B38A" w14:textId="77777777" w:rsidR="00D93266" w:rsidRDefault="00D9326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">
    <w:panose1 w:val="02010503030300000000"/>
    <w:charset w:val="00"/>
    <w:family w:val="modern"/>
    <w:notTrueType/>
    <w:pitch w:val="variable"/>
    <w:sig w:usb0="80000047" w:usb1="00002073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eonik Medium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C386" w14:textId="77777777" w:rsidR="000052A4" w:rsidRDefault="000052A4" w:rsidP="000052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DCA" w14:textId="77777777" w:rsidR="009539E2" w:rsidRDefault="009539E2" w:rsidP="009539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AE40" w14:textId="77777777" w:rsidR="00D93266" w:rsidRDefault="00D93266" w:rsidP="00ED6C6F">
      <w:pPr>
        <w:spacing w:after="0" w:line="240" w:lineRule="auto"/>
      </w:pPr>
      <w:r>
        <w:separator/>
      </w:r>
    </w:p>
  </w:footnote>
  <w:footnote w:type="continuationSeparator" w:id="0">
    <w:p w14:paraId="38DB482C" w14:textId="77777777" w:rsidR="00D93266" w:rsidRDefault="00D9326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Ind w:w="-283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1"/>
      <w:gridCol w:w="2862"/>
      <w:gridCol w:w="2864"/>
      <w:gridCol w:w="2186"/>
    </w:tblGrid>
    <w:tr w:rsidR="00F3132E" w14:paraId="4296F6B1" w14:textId="77777777" w:rsidTr="00516B45">
      <w:trPr>
        <w:trHeight w:val="1247"/>
      </w:trPr>
      <w:tc>
        <w:tcPr>
          <w:tcW w:w="2895" w:type="dxa"/>
        </w:tcPr>
        <w:p w14:paraId="6BE6D2B7" w14:textId="77777777" w:rsidR="00F3132E" w:rsidRDefault="00F3132E" w:rsidP="00F3132E">
          <w:pPr>
            <w:pStyle w:val="Header"/>
          </w:pPr>
          <w:r>
            <w:t>Vectura fastigheter</w:t>
          </w:r>
        </w:p>
      </w:tc>
      <w:tc>
        <w:tcPr>
          <w:tcW w:w="2895" w:type="dxa"/>
        </w:tcPr>
        <w:p w14:paraId="112E9EB5" w14:textId="1E578EE1" w:rsidR="00F3132E" w:rsidRDefault="00A576FE" w:rsidP="00F3132E">
          <w:pPr>
            <w:pStyle w:val="Header"/>
          </w:pPr>
          <w:r>
            <w:t>2022.06.15</w:t>
          </w:r>
        </w:p>
        <w:p w14:paraId="448B52B5" w14:textId="77777777" w:rsidR="00F3132E" w:rsidRDefault="00F3132E" w:rsidP="00F3132E">
          <w:pPr>
            <w:pStyle w:val="Header"/>
          </w:pPr>
          <w:r>
            <w:t>STOCKHOLM</w:t>
          </w:r>
        </w:p>
      </w:tc>
      <w:tc>
        <w:tcPr>
          <w:tcW w:w="2897" w:type="dxa"/>
        </w:tcPr>
        <w:p w14:paraId="2FF0B223" w14:textId="77777777" w:rsidR="00F3132E" w:rsidRDefault="00F3132E" w:rsidP="00F3132E">
          <w:pPr>
            <w:pStyle w:val="Header"/>
          </w:pPr>
        </w:p>
      </w:tc>
      <w:tc>
        <w:tcPr>
          <w:tcW w:w="2211" w:type="dxa"/>
        </w:tcPr>
        <w:p w14:paraId="3FEEAE06" w14:textId="77777777" w:rsidR="00F3132E" w:rsidRDefault="00F3132E" w:rsidP="00F3132E">
          <w:pPr>
            <w:pStyle w:val="Head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482CE53" w14:textId="77777777" w:rsidR="00ED6C6F" w:rsidRPr="00DF19B1" w:rsidRDefault="00E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2" w:rightFromText="142" w:vertAnchor="page" w:horzAnchor="page" w:tblpX="568" w:tblpY="455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8"/>
      <w:gridCol w:w="3867"/>
      <w:gridCol w:w="4048"/>
    </w:tblGrid>
    <w:tr w:rsidR="00617E94" w14:paraId="38BEDD22" w14:textId="77777777" w:rsidTr="00454721">
      <w:trPr>
        <w:trHeight w:val="907"/>
      </w:trPr>
      <w:tc>
        <w:tcPr>
          <w:tcW w:w="2892" w:type="dxa"/>
        </w:tcPr>
        <w:p w14:paraId="594AFB1F" w14:textId="77777777" w:rsidR="00617E94" w:rsidRDefault="00617E94" w:rsidP="007770A4">
          <w:pPr>
            <w:pStyle w:val="Header"/>
          </w:pPr>
          <w:r>
            <w:t>Vectura fastigheter</w:t>
          </w:r>
        </w:p>
      </w:tc>
      <w:tc>
        <w:tcPr>
          <w:tcW w:w="3912" w:type="dxa"/>
        </w:tcPr>
        <w:p w14:paraId="2C90C9D3" w14:textId="4B2E4133" w:rsidR="00617E94" w:rsidRDefault="006C7BF3" w:rsidP="007770A4">
          <w:pPr>
            <w:pStyle w:val="Header"/>
          </w:pPr>
          <w:r>
            <w:t>202</w:t>
          </w:r>
          <w:r w:rsidR="00F33FD3">
            <w:t>2.06.15</w:t>
          </w:r>
        </w:p>
        <w:p w14:paraId="499B7D44" w14:textId="77777777" w:rsidR="00617E94" w:rsidRDefault="00617E94" w:rsidP="007770A4">
          <w:pPr>
            <w:pStyle w:val="Header"/>
          </w:pPr>
          <w:r>
            <w:t>Stockholm</w:t>
          </w:r>
        </w:p>
      </w:tc>
      <w:tc>
        <w:tcPr>
          <w:tcW w:w="4095" w:type="dxa"/>
        </w:tcPr>
        <w:p w14:paraId="6D217CD5" w14:textId="77777777" w:rsidR="00617E94" w:rsidRDefault="00617E94" w:rsidP="007770A4">
          <w:pPr>
            <w:pStyle w:val="Head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617E94" w14:paraId="7F75B5B6" w14:textId="77777777" w:rsidTr="00454721">
      <w:trPr>
        <w:trHeight w:val="680"/>
      </w:trPr>
      <w:tc>
        <w:tcPr>
          <w:tcW w:w="6804" w:type="dxa"/>
          <w:gridSpan w:val="2"/>
        </w:tcPr>
        <w:p w14:paraId="0D362E9B" w14:textId="77777777" w:rsidR="00617E94" w:rsidRDefault="00617E94" w:rsidP="007770A4">
          <w:pPr>
            <w:pStyle w:val="Title"/>
          </w:pPr>
        </w:p>
      </w:tc>
      <w:tc>
        <w:tcPr>
          <w:tcW w:w="4095" w:type="dxa"/>
          <w:vAlign w:val="center"/>
        </w:tcPr>
        <w:p w14:paraId="72A6AE32" w14:textId="77777777" w:rsidR="00617E94" w:rsidRDefault="00617E94" w:rsidP="007770A4">
          <w:pPr>
            <w:pStyle w:val="Subtitle"/>
            <w:rPr>
              <w:noProof/>
            </w:rPr>
          </w:pPr>
        </w:p>
      </w:tc>
    </w:tr>
    <w:tr w:rsidR="00617E94" w14:paraId="03841EDA" w14:textId="77777777" w:rsidTr="00454721">
      <w:trPr>
        <w:trHeight w:val="283"/>
      </w:trPr>
      <w:tc>
        <w:tcPr>
          <w:tcW w:w="6804" w:type="dxa"/>
          <w:gridSpan w:val="2"/>
          <w:tcBorders>
            <w:bottom w:val="single" w:sz="4" w:space="0" w:color="auto"/>
          </w:tcBorders>
        </w:tcPr>
        <w:p w14:paraId="61C90991" w14:textId="77777777" w:rsidR="00617E94" w:rsidRDefault="00617E94" w:rsidP="007770A4"/>
      </w:tc>
      <w:tc>
        <w:tcPr>
          <w:tcW w:w="4095" w:type="dxa"/>
          <w:tcBorders>
            <w:bottom w:val="single" w:sz="4" w:space="0" w:color="auto"/>
          </w:tcBorders>
        </w:tcPr>
        <w:p w14:paraId="7880E2A7" w14:textId="77777777" w:rsidR="00617E94" w:rsidRPr="00EC6C70" w:rsidRDefault="00617E94" w:rsidP="007770A4"/>
      </w:tc>
    </w:tr>
  </w:tbl>
  <w:p w14:paraId="7EA0402C" w14:textId="77777777" w:rsidR="00617E94" w:rsidRDefault="00617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5A5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43835"/>
    <w:multiLevelType w:val="hybridMultilevel"/>
    <w:tmpl w:val="ABEC2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30227A"/>
    <w:multiLevelType w:val="multilevel"/>
    <w:tmpl w:val="396C3CCA"/>
    <w:lvl w:ilvl="0">
      <w:start w:val="1"/>
      <w:numFmt w:val="bullet"/>
      <w:pStyle w:val="ListBullet"/>
      <w:lvlText w:val="→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→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→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→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→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→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→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E16914"/>
    <w:multiLevelType w:val="hybridMultilevel"/>
    <w:tmpl w:val="C938F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CA17A0"/>
    <w:multiLevelType w:val="multilevel"/>
    <w:tmpl w:val="A50A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19B7F72"/>
    <w:multiLevelType w:val="hybridMultilevel"/>
    <w:tmpl w:val="F6BE69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78D4"/>
    <w:multiLevelType w:val="hybridMultilevel"/>
    <w:tmpl w:val="3ECC9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1500D8"/>
    <w:multiLevelType w:val="hybridMultilevel"/>
    <w:tmpl w:val="02A0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65BB8"/>
    <w:multiLevelType w:val="hybridMultilevel"/>
    <w:tmpl w:val="E0F8177C"/>
    <w:lvl w:ilvl="0" w:tplc="45FC2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3E405D"/>
    <w:multiLevelType w:val="hybridMultilevel"/>
    <w:tmpl w:val="D9728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D1002E"/>
    <w:multiLevelType w:val="hybridMultilevel"/>
    <w:tmpl w:val="3E8CE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A67453"/>
    <w:multiLevelType w:val="multilevel"/>
    <w:tmpl w:val="60BA2EF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9602D79"/>
    <w:multiLevelType w:val="hybridMultilevel"/>
    <w:tmpl w:val="510E0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B52FD2"/>
    <w:multiLevelType w:val="hybridMultilevel"/>
    <w:tmpl w:val="8D301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0828940">
    <w:abstractNumId w:val="23"/>
  </w:num>
  <w:num w:numId="2" w16cid:durableId="1898466338">
    <w:abstractNumId w:val="3"/>
  </w:num>
  <w:num w:numId="3" w16cid:durableId="1592665000">
    <w:abstractNumId w:val="2"/>
  </w:num>
  <w:num w:numId="4" w16cid:durableId="1199468600">
    <w:abstractNumId w:val="1"/>
  </w:num>
  <w:num w:numId="5" w16cid:durableId="1098449427">
    <w:abstractNumId w:val="0"/>
  </w:num>
  <w:num w:numId="6" w16cid:durableId="833567738">
    <w:abstractNumId w:val="10"/>
  </w:num>
  <w:num w:numId="7" w16cid:durableId="559638519">
    <w:abstractNumId w:val="7"/>
  </w:num>
  <w:num w:numId="8" w16cid:durableId="791166697">
    <w:abstractNumId w:val="6"/>
  </w:num>
  <w:num w:numId="9" w16cid:durableId="1809857378">
    <w:abstractNumId w:val="5"/>
  </w:num>
  <w:num w:numId="10" w16cid:durableId="884295436">
    <w:abstractNumId w:val="4"/>
  </w:num>
  <w:num w:numId="11" w16cid:durableId="657078164">
    <w:abstractNumId w:val="13"/>
  </w:num>
  <w:num w:numId="12" w16cid:durableId="1399789875">
    <w:abstractNumId w:val="10"/>
  </w:num>
  <w:num w:numId="13" w16cid:durableId="216210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852002">
    <w:abstractNumId w:val="14"/>
  </w:num>
  <w:num w:numId="15" w16cid:durableId="1270315638">
    <w:abstractNumId w:val="11"/>
  </w:num>
  <w:num w:numId="16" w16cid:durableId="168956216">
    <w:abstractNumId w:val="15"/>
  </w:num>
  <w:num w:numId="17" w16cid:durableId="1917595116">
    <w:abstractNumId w:val="8"/>
  </w:num>
  <w:num w:numId="18" w16cid:durableId="1085498097">
    <w:abstractNumId w:val="16"/>
  </w:num>
  <w:num w:numId="19" w16cid:durableId="107438266">
    <w:abstractNumId w:val="20"/>
  </w:num>
  <w:num w:numId="20" w16cid:durableId="1001355112">
    <w:abstractNumId w:val="12"/>
  </w:num>
  <w:num w:numId="21" w16cid:durableId="1062678909">
    <w:abstractNumId w:val="9"/>
  </w:num>
  <w:num w:numId="22" w16cid:durableId="1664316415">
    <w:abstractNumId w:val="21"/>
  </w:num>
  <w:num w:numId="23" w16cid:durableId="1624845549">
    <w:abstractNumId w:val="19"/>
  </w:num>
  <w:num w:numId="24" w16cid:durableId="1750230635">
    <w:abstractNumId w:val="22"/>
  </w:num>
  <w:num w:numId="25" w16cid:durableId="939067011">
    <w:abstractNumId w:val="24"/>
  </w:num>
  <w:num w:numId="26" w16cid:durableId="617570944">
    <w:abstractNumId w:val="25"/>
  </w:num>
  <w:num w:numId="27" w16cid:durableId="2119330111">
    <w:abstractNumId w:val="18"/>
  </w:num>
  <w:num w:numId="28" w16cid:durableId="1582250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F8"/>
    <w:rsid w:val="000002A3"/>
    <w:rsid w:val="000052A4"/>
    <w:rsid w:val="000133FA"/>
    <w:rsid w:val="00023CF5"/>
    <w:rsid w:val="000300FF"/>
    <w:rsid w:val="000304A9"/>
    <w:rsid w:val="00035827"/>
    <w:rsid w:val="000428AA"/>
    <w:rsid w:val="00075440"/>
    <w:rsid w:val="00081E07"/>
    <w:rsid w:val="000831AB"/>
    <w:rsid w:val="00083807"/>
    <w:rsid w:val="000879D1"/>
    <w:rsid w:val="00091E08"/>
    <w:rsid w:val="000927CE"/>
    <w:rsid w:val="000A259F"/>
    <w:rsid w:val="000B2655"/>
    <w:rsid w:val="000B293D"/>
    <w:rsid w:val="000C3312"/>
    <w:rsid w:val="000C60F9"/>
    <w:rsid w:val="000D29F7"/>
    <w:rsid w:val="000D4286"/>
    <w:rsid w:val="000D787A"/>
    <w:rsid w:val="0010206C"/>
    <w:rsid w:val="00102DEC"/>
    <w:rsid w:val="00104807"/>
    <w:rsid w:val="00107F98"/>
    <w:rsid w:val="0011207E"/>
    <w:rsid w:val="00122B8F"/>
    <w:rsid w:val="00136C6B"/>
    <w:rsid w:val="00142663"/>
    <w:rsid w:val="00172CB9"/>
    <w:rsid w:val="001776BC"/>
    <w:rsid w:val="001805BC"/>
    <w:rsid w:val="00186D1D"/>
    <w:rsid w:val="0019680D"/>
    <w:rsid w:val="001A7D3F"/>
    <w:rsid w:val="001B2002"/>
    <w:rsid w:val="001B4BB9"/>
    <w:rsid w:val="001B4FE2"/>
    <w:rsid w:val="001C2199"/>
    <w:rsid w:val="001D429C"/>
    <w:rsid w:val="001E603A"/>
    <w:rsid w:val="00213AC6"/>
    <w:rsid w:val="00220B93"/>
    <w:rsid w:val="0022148E"/>
    <w:rsid w:val="0023309C"/>
    <w:rsid w:val="002346A2"/>
    <w:rsid w:val="00235637"/>
    <w:rsid w:val="00237D8B"/>
    <w:rsid w:val="00250B6F"/>
    <w:rsid w:val="002611BD"/>
    <w:rsid w:val="00271387"/>
    <w:rsid w:val="002A223C"/>
    <w:rsid w:val="002D2D8A"/>
    <w:rsid w:val="002E2C6C"/>
    <w:rsid w:val="002F4862"/>
    <w:rsid w:val="002F5B23"/>
    <w:rsid w:val="002F7366"/>
    <w:rsid w:val="003136F6"/>
    <w:rsid w:val="003158F7"/>
    <w:rsid w:val="00324BC6"/>
    <w:rsid w:val="00341B63"/>
    <w:rsid w:val="0035044E"/>
    <w:rsid w:val="0036067A"/>
    <w:rsid w:val="003673D0"/>
    <w:rsid w:val="00372560"/>
    <w:rsid w:val="003752FC"/>
    <w:rsid w:val="00395DE5"/>
    <w:rsid w:val="003977E2"/>
    <w:rsid w:val="003A0FEC"/>
    <w:rsid w:val="003B0049"/>
    <w:rsid w:val="003B03A3"/>
    <w:rsid w:val="003B287C"/>
    <w:rsid w:val="003B6326"/>
    <w:rsid w:val="003D1AD5"/>
    <w:rsid w:val="003D5C0D"/>
    <w:rsid w:val="003E46ED"/>
    <w:rsid w:val="003F0BD7"/>
    <w:rsid w:val="0040001E"/>
    <w:rsid w:val="00411FB3"/>
    <w:rsid w:val="004217A8"/>
    <w:rsid w:val="00427F48"/>
    <w:rsid w:val="004333A3"/>
    <w:rsid w:val="004336C9"/>
    <w:rsid w:val="004457CA"/>
    <w:rsid w:val="004539FA"/>
    <w:rsid w:val="00454721"/>
    <w:rsid w:val="004579C9"/>
    <w:rsid w:val="00463F60"/>
    <w:rsid w:val="00466ABB"/>
    <w:rsid w:val="00472FE4"/>
    <w:rsid w:val="00476DDD"/>
    <w:rsid w:val="00481060"/>
    <w:rsid w:val="00483F66"/>
    <w:rsid w:val="004A7CFF"/>
    <w:rsid w:val="004D3181"/>
    <w:rsid w:val="004E08FC"/>
    <w:rsid w:val="004E0B05"/>
    <w:rsid w:val="004F2653"/>
    <w:rsid w:val="004F6E9F"/>
    <w:rsid w:val="00526051"/>
    <w:rsid w:val="00531996"/>
    <w:rsid w:val="005377E7"/>
    <w:rsid w:val="005537A8"/>
    <w:rsid w:val="0057009D"/>
    <w:rsid w:val="00574568"/>
    <w:rsid w:val="00575871"/>
    <w:rsid w:val="00581C0A"/>
    <w:rsid w:val="00586919"/>
    <w:rsid w:val="00594D98"/>
    <w:rsid w:val="005A403A"/>
    <w:rsid w:val="005A6F62"/>
    <w:rsid w:val="005C4A0C"/>
    <w:rsid w:val="005C6423"/>
    <w:rsid w:val="005E0CDB"/>
    <w:rsid w:val="005E5042"/>
    <w:rsid w:val="005F29FB"/>
    <w:rsid w:val="00606B0F"/>
    <w:rsid w:val="00607786"/>
    <w:rsid w:val="0061342D"/>
    <w:rsid w:val="006137D6"/>
    <w:rsid w:val="00617E94"/>
    <w:rsid w:val="0062247E"/>
    <w:rsid w:val="0064529F"/>
    <w:rsid w:val="006516C9"/>
    <w:rsid w:val="006812F7"/>
    <w:rsid w:val="00693ED8"/>
    <w:rsid w:val="00697C2E"/>
    <w:rsid w:val="006A3D44"/>
    <w:rsid w:val="006A60A8"/>
    <w:rsid w:val="006B3621"/>
    <w:rsid w:val="006B3AC6"/>
    <w:rsid w:val="006B7C55"/>
    <w:rsid w:val="006C0636"/>
    <w:rsid w:val="006C4DA1"/>
    <w:rsid w:val="006C7BF3"/>
    <w:rsid w:val="006E1121"/>
    <w:rsid w:val="006E43A5"/>
    <w:rsid w:val="006E6496"/>
    <w:rsid w:val="00734CE9"/>
    <w:rsid w:val="00737193"/>
    <w:rsid w:val="00745F76"/>
    <w:rsid w:val="007539CC"/>
    <w:rsid w:val="00764A53"/>
    <w:rsid w:val="00766BEC"/>
    <w:rsid w:val="00772B6E"/>
    <w:rsid w:val="007770A4"/>
    <w:rsid w:val="007829D2"/>
    <w:rsid w:val="00783074"/>
    <w:rsid w:val="0078522D"/>
    <w:rsid w:val="00797D1E"/>
    <w:rsid w:val="007A0B53"/>
    <w:rsid w:val="007B634A"/>
    <w:rsid w:val="007C094C"/>
    <w:rsid w:val="007C5139"/>
    <w:rsid w:val="007E16FA"/>
    <w:rsid w:val="007F4962"/>
    <w:rsid w:val="00800184"/>
    <w:rsid w:val="00801BBF"/>
    <w:rsid w:val="008029B7"/>
    <w:rsid w:val="008067EE"/>
    <w:rsid w:val="00816FA9"/>
    <w:rsid w:val="00821349"/>
    <w:rsid w:val="008215CB"/>
    <w:rsid w:val="00822A22"/>
    <w:rsid w:val="00826D16"/>
    <w:rsid w:val="00834506"/>
    <w:rsid w:val="00834E7E"/>
    <w:rsid w:val="00856EFA"/>
    <w:rsid w:val="008574B7"/>
    <w:rsid w:val="00870403"/>
    <w:rsid w:val="008727F3"/>
    <w:rsid w:val="00875CBE"/>
    <w:rsid w:val="00883692"/>
    <w:rsid w:val="008952AF"/>
    <w:rsid w:val="008A525C"/>
    <w:rsid w:val="008B2008"/>
    <w:rsid w:val="008C0BEF"/>
    <w:rsid w:val="008C40CB"/>
    <w:rsid w:val="008C5285"/>
    <w:rsid w:val="008D4F31"/>
    <w:rsid w:val="00910C25"/>
    <w:rsid w:val="0091229C"/>
    <w:rsid w:val="009255D9"/>
    <w:rsid w:val="00930F4C"/>
    <w:rsid w:val="00934D21"/>
    <w:rsid w:val="00944E33"/>
    <w:rsid w:val="00947BCD"/>
    <w:rsid w:val="009539E2"/>
    <w:rsid w:val="00972D16"/>
    <w:rsid w:val="00973775"/>
    <w:rsid w:val="00976057"/>
    <w:rsid w:val="0099293C"/>
    <w:rsid w:val="009B2791"/>
    <w:rsid w:val="009B28A1"/>
    <w:rsid w:val="009C2C50"/>
    <w:rsid w:val="009D509B"/>
    <w:rsid w:val="009E04A3"/>
    <w:rsid w:val="009E07F6"/>
    <w:rsid w:val="009E6EF9"/>
    <w:rsid w:val="009E7B9D"/>
    <w:rsid w:val="009E7F82"/>
    <w:rsid w:val="009F6505"/>
    <w:rsid w:val="00A076D6"/>
    <w:rsid w:val="00A16575"/>
    <w:rsid w:val="00A17B37"/>
    <w:rsid w:val="00A2125B"/>
    <w:rsid w:val="00A23320"/>
    <w:rsid w:val="00A51CEF"/>
    <w:rsid w:val="00A53CDB"/>
    <w:rsid w:val="00A576FE"/>
    <w:rsid w:val="00A64015"/>
    <w:rsid w:val="00A6449E"/>
    <w:rsid w:val="00A66A32"/>
    <w:rsid w:val="00A80C68"/>
    <w:rsid w:val="00A871B2"/>
    <w:rsid w:val="00A87B49"/>
    <w:rsid w:val="00A96DA2"/>
    <w:rsid w:val="00A96E3B"/>
    <w:rsid w:val="00AA3A34"/>
    <w:rsid w:val="00AA3FA5"/>
    <w:rsid w:val="00AA5C9A"/>
    <w:rsid w:val="00AB167A"/>
    <w:rsid w:val="00AB24CA"/>
    <w:rsid w:val="00AB57E2"/>
    <w:rsid w:val="00AB60DD"/>
    <w:rsid w:val="00AC21DD"/>
    <w:rsid w:val="00AC57C8"/>
    <w:rsid w:val="00AD354E"/>
    <w:rsid w:val="00AD5832"/>
    <w:rsid w:val="00AD73A7"/>
    <w:rsid w:val="00AF5B57"/>
    <w:rsid w:val="00B1580D"/>
    <w:rsid w:val="00B2442C"/>
    <w:rsid w:val="00B30455"/>
    <w:rsid w:val="00B31BC0"/>
    <w:rsid w:val="00B32309"/>
    <w:rsid w:val="00B328F9"/>
    <w:rsid w:val="00B4285A"/>
    <w:rsid w:val="00B6416A"/>
    <w:rsid w:val="00B71B19"/>
    <w:rsid w:val="00B81A93"/>
    <w:rsid w:val="00B82E18"/>
    <w:rsid w:val="00BB48AC"/>
    <w:rsid w:val="00BB51C2"/>
    <w:rsid w:val="00BB7B8B"/>
    <w:rsid w:val="00BD55DC"/>
    <w:rsid w:val="00BE0327"/>
    <w:rsid w:val="00BE3F3D"/>
    <w:rsid w:val="00BF2DAB"/>
    <w:rsid w:val="00BF2EBA"/>
    <w:rsid w:val="00C02681"/>
    <w:rsid w:val="00C079B5"/>
    <w:rsid w:val="00C117C9"/>
    <w:rsid w:val="00C13434"/>
    <w:rsid w:val="00C335F5"/>
    <w:rsid w:val="00C4216C"/>
    <w:rsid w:val="00C450C1"/>
    <w:rsid w:val="00C4765D"/>
    <w:rsid w:val="00C47A22"/>
    <w:rsid w:val="00C57E19"/>
    <w:rsid w:val="00C63DA4"/>
    <w:rsid w:val="00C81E9F"/>
    <w:rsid w:val="00CB1728"/>
    <w:rsid w:val="00CC149C"/>
    <w:rsid w:val="00CC3124"/>
    <w:rsid w:val="00CC3657"/>
    <w:rsid w:val="00CD26AA"/>
    <w:rsid w:val="00CE3505"/>
    <w:rsid w:val="00CE4E3C"/>
    <w:rsid w:val="00CF141C"/>
    <w:rsid w:val="00D02A34"/>
    <w:rsid w:val="00D05029"/>
    <w:rsid w:val="00D070FF"/>
    <w:rsid w:val="00D1368B"/>
    <w:rsid w:val="00D2298A"/>
    <w:rsid w:val="00D36D0F"/>
    <w:rsid w:val="00D4779E"/>
    <w:rsid w:val="00D5731B"/>
    <w:rsid w:val="00D6599F"/>
    <w:rsid w:val="00D72021"/>
    <w:rsid w:val="00D82D26"/>
    <w:rsid w:val="00D9107D"/>
    <w:rsid w:val="00D93266"/>
    <w:rsid w:val="00DA216B"/>
    <w:rsid w:val="00DB1255"/>
    <w:rsid w:val="00DB32BA"/>
    <w:rsid w:val="00DD0550"/>
    <w:rsid w:val="00DD2034"/>
    <w:rsid w:val="00DE3AB7"/>
    <w:rsid w:val="00DF0444"/>
    <w:rsid w:val="00DF19B1"/>
    <w:rsid w:val="00DF42CC"/>
    <w:rsid w:val="00E05BFC"/>
    <w:rsid w:val="00E10B58"/>
    <w:rsid w:val="00E30FA3"/>
    <w:rsid w:val="00E33025"/>
    <w:rsid w:val="00E413F8"/>
    <w:rsid w:val="00E47380"/>
    <w:rsid w:val="00E50040"/>
    <w:rsid w:val="00E562FE"/>
    <w:rsid w:val="00E66CA0"/>
    <w:rsid w:val="00E74775"/>
    <w:rsid w:val="00E93924"/>
    <w:rsid w:val="00EA16FF"/>
    <w:rsid w:val="00EA5046"/>
    <w:rsid w:val="00EA7D72"/>
    <w:rsid w:val="00EB1E30"/>
    <w:rsid w:val="00EB60E6"/>
    <w:rsid w:val="00EC5EB1"/>
    <w:rsid w:val="00EC6C70"/>
    <w:rsid w:val="00ED6C6F"/>
    <w:rsid w:val="00EE76CC"/>
    <w:rsid w:val="00EE7EDD"/>
    <w:rsid w:val="00EF58B6"/>
    <w:rsid w:val="00F00696"/>
    <w:rsid w:val="00F1410D"/>
    <w:rsid w:val="00F3132E"/>
    <w:rsid w:val="00F331C5"/>
    <w:rsid w:val="00F33FD3"/>
    <w:rsid w:val="00F42813"/>
    <w:rsid w:val="00F4778E"/>
    <w:rsid w:val="00F5205D"/>
    <w:rsid w:val="00F61558"/>
    <w:rsid w:val="00F61F0E"/>
    <w:rsid w:val="00F6408C"/>
    <w:rsid w:val="00F67DC9"/>
    <w:rsid w:val="00F85AE6"/>
    <w:rsid w:val="00FB6BC0"/>
    <w:rsid w:val="00FC6F9F"/>
    <w:rsid w:val="00FF6951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99DB"/>
  <w15:chartTrackingRefBased/>
  <w15:docId w15:val="{08FE8CA7-081D-2643-850B-40D963F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6C"/>
  </w:style>
  <w:style w:type="paragraph" w:styleId="Heading1">
    <w:name w:val="heading 1"/>
    <w:basedOn w:val="Title"/>
    <w:next w:val="Normal"/>
    <w:link w:val="Heading1Char"/>
    <w:uiPriority w:val="9"/>
    <w:qFormat/>
    <w:rsid w:val="00CF141C"/>
    <w:pPr>
      <w:keepNext/>
      <w:keepLines/>
      <w:spacing w:before="440" w:after="440" w:line="240" w:lineRule="auto"/>
      <w:outlineLvl w:val="0"/>
    </w:pPr>
    <w:rPr>
      <w:bCs w:val="0"/>
      <w:caps w:val="0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E1121"/>
    <w:pPr>
      <w:spacing w:before="360" w:after="120"/>
      <w:outlineLvl w:val="1"/>
    </w:pPr>
    <w:rPr>
      <w:b/>
      <w:bCs/>
      <w:caps/>
      <w:sz w:val="1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E1121"/>
    <w:pPr>
      <w:outlineLvl w:val="2"/>
    </w:pPr>
    <w:rPr>
      <w:caps w:val="0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6B3621"/>
    <w:pPr>
      <w:outlineLvl w:val="3"/>
    </w:pPr>
    <w:rPr>
      <w:iCs/>
      <w:sz w:val="17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1C"/>
    <w:rPr>
      <w:rFonts w:asciiTheme="majorHAnsi" w:eastAsiaTheme="majorEastAsia" w:hAnsiTheme="majorHAnsi" w:cstheme="majorBidi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121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1121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F98"/>
    <w:rPr>
      <w:rFonts w:asciiTheme="majorHAnsi" w:eastAsiaTheme="majorEastAsia" w:hAnsiTheme="majorHAnsi" w:cstheme="majorBidi"/>
      <w:b/>
      <w:bCs/>
      <w:iCs/>
      <w:sz w:val="17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B2442C"/>
    <w:rPr>
      <w:bCs/>
      <w:sz w:val="14"/>
    </w:rPr>
  </w:style>
  <w:style w:type="paragraph" w:styleId="Title">
    <w:name w:val="Title"/>
    <w:basedOn w:val="Normal"/>
    <w:next w:val="Normal"/>
    <w:link w:val="TitleChar"/>
    <w:uiPriority w:val="34"/>
    <w:unhideWhenUsed/>
    <w:rsid w:val="00D82D26"/>
    <w:pPr>
      <w:spacing w:after="0" w:line="216" w:lineRule="auto"/>
      <w:contextualSpacing/>
    </w:pPr>
    <w:rPr>
      <w:rFonts w:asciiTheme="majorHAnsi" w:eastAsiaTheme="majorEastAsia" w:hAnsiTheme="majorHAnsi" w:cstheme="majorBidi"/>
      <w:bCs/>
      <w:caps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D82D26"/>
    <w:rPr>
      <w:rFonts w:asciiTheme="majorHAnsi" w:eastAsiaTheme="majorEastAsia" w:hAnsiTheme="majorHAnsi" w:cstheme="majorBidi"/>
      <w:bCs/>
      <w:caps/>
      <w:sz w:val="64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2E2C6C"/>
    <w:pPr>
      <w:numPr>
        <w:ilvl w:val="1"/>
      </w:numPr>
      <w:contextualSpacing w:val="0"/>
    </w:pPr>
    <w:rPr>
      <w:cap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2E2C6C"/>
    <w:rPr>
      <w:rFonts w:asciiTheme="majorHAnsi" w:eastAsiaTheme="majorEastAsia" w:hAnsiTheme="majorHAnsi" w:cstheme="majorBidi"/>
      <w:bCs/>
      <w:sz w:val="24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semiHidden/>
    <w:rsid w:val="00A6449E"/>
    <w:pPr>
      <w:outlineLvl w:val="9"/>
    </w:pPr>
  </w:style>
  <w:style w:type="paragraph" w:styleId="TOC1">
    <w:name w:val="toc 1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0133FA"/>
    <w:pPr>
      <w:tabs>
        <w:tab w:val="center" w:pos="4536"/>
        <w:tab w:val="right" w:pos="9072"/>
      </w:tabs>
      <w:spacing w:after="0" w:line="240" w:lineRule="auto"/>
    </w:pPr>
    <w:rPr>
      <w:rFonts w:ascii="Aeonik Medium" w:hAnsi="Aeonik Medium"/>
      <w:caps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rFonts w:ascii="Aeonik Medium" w:hAnsi="Aeonik Medium"/>
      <w:caps/>
      <w:sz w:val="14"/>
    </w:rPr>
  </w:style>
  <w:style w:type="paragraph" w:styleId="Footer">
    <w:name w:val="footer"/>
    <w:basedOn w:val="Normal"/>
    <w:link w:val="FooterChar"/>
    <w:uiPriority w:val="99"/>
    <w:rsid w:val="0040001E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0001E"/>
    <w:rPr>
      <w:sz w:val="14"/>
    </w:rPr>
  </w:style>
  <w:style w:type="paragraph" w:styleId="ListBullet">
    <w:name w:val="List Bullet"/>
    <w:basedOn w:val="Normal"/>
    <w:uiPriority w:val="24"/>
    <w:qFormat/>
    <w:rsid w:val="000300FF"/>
    <w:pPr>
      <w:numPr>
        <w:numId w:val="6"/>
      </w:numPr>
      <w:spacing w:after="60"/>
      <w:contextualSpacing/>
    </w:pPr>
  </w:style>
  <w:style w:type="paragraph" w:styleId="ListNumber">
    <w:name w:val="List Number"/>
    <w:basedOn w:val="Normal"/>
    <w:uiPriority w:val="25"/>
    <w:qFormat/>
    <w:rsid w:val="000300FF"/>
    <w:pPr>
      <w:numPr>
        <w:numId w:val="1"/>
      </w:numPr>
      <w:spacing w:after="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42C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D5832"/>
    <w:rPr>
      <w:vertAlign w:val="superscript"/>
    </w:rPr>
  </w:style>
  <w:style w:type="table" w:styleId="TableGrid">
    <w:name w:val="Table Grid"/>
    <w:basedOn w:val="TableNorma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42C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Heading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Heading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semiHidden/>
    <w:rsid w:val="00CC3124"/>
    <w:pPr>
      <w:spacing w:after="720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2442C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semiHidden/>
    <w:rsid w:val="0040001E"/>
    <w:rPr>
      <w:sz w:val="22"/>
    </w:rPr>
  </w:style>
  <w:style w:type="character" w:customStyle="1" w:styleId="SalutationChar">
    <w:name w:val="Salutation Char"/>
    <w:basedOn w:val="DefaultParagraphFont"/>
    <w:link w:val="Salutation"/>
    <w:uiPriority w:val="36"/>
    <w:semiHidden/>
    <w:rsid w:val="00AD73A7"/>
    <w:rPr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PageNumber">
    <w:name w:val="page number"/>
    <w:basedOn w:val="DefaultParagraphFont"/>
    <w:uiPriority w:val="99"/>
    <w:rsid w:val="0040001E"/>
    <w:rPr>
      <w:sz w:val="14"/>
    </w:rPr>
  </w:style>
  <w:style w:type="character" w:customStyle="1" w:styleId="NoSpacingChar">
    <w:name w:val="No Spacing Char"/>
    <w:basedOn w:val="DefaultParagraphFont"/>
    <w:link w:val="NoSpacing"/>
    <w:uiPriority w:val="1"/>
    <w:rsid w:val="00EA7D72"/>
  </w:style>
  <w:style w:type="paragraph" w:styleId="BalloonText">
    <w:name w:val="Balloon Text"/>
    <w:basedOn w:val="Normal"/>
    <w:link w:val="BalloonTextChar"/>
    <w:uiPriority w:val="99"/>
    <w:semiHidden/>
    <w:unhideWhenUsed/>
    <w:rsid w:val="00C4765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C3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ectura Fastigheter">
      <a:dk1>
        <a:sysClr val="windowText" lastClr="000000"/>
      </a:dk1>
      <a:lt1>
        <a:sysClr val="window" lastClr="FFFFFF"/>
      </a:lt1>
      <a:dk2>
        <a:srgbClr val="4D4D4D"/>
      </a:dk2>
      <a:lt2>
        <a:srgbClr val="E6E6E6"/>
      </a:lt2>
      <a:accent1>
        <a:srgbClr val="FF9B00"/>
      </a:accent1>
      <a:accent2>
        <a:srgbClr val="FFAF33"/>
      </a:accent2>
      <a:accent3>
        <a:srgbClr val="FFC366"/>
      </a:accent3>
      <a:accent4>
        <a:srgbClr val="FFD799"/>
      </a:accent4>
      <a:accent5>
        <a:srgbClr val="FFEBCC"/>
      </a:accent5>
      <a:accent6>
        <a:srgbClr val="CCCCCC"/>
      </a:accent6>
      <a:hlink>
        <a:srgbClr val="5F5F5F"/>
      </a:hlink>
      <a:folHlink>
        <a:srgbClr val="919191"/>
      </a:folHlink>
    </a:clrScheme>
    <a:fontScheme name="Vectura Fastigheter">
      <a:majorFont>
        <a:latin typeface="Aeonik"/>
        <a:ea typeface=""/>
        <a:cs typeface=""/>
      </a:majorFont>
      <a:minorFont>
        <a:latin typeface="Aeon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f98050-25ee-48fd-a92b-984d5b51596f">U2RSZNQP3KSN-1641262052-110617</_dlc_DocId>
    <_dlc_DocIdUrl xmlns="61f98050-25ee-48fd-a92b-984d5b51596f">
      <Url>https://vecturafastigheter.sharepoint.com/sites/Internal/_layouts/15/DocIdRedir.aspx?ID=U2RSZNQP3KSN-1641262052-110617</Url>
      <Description>U2RSZNQP3KSN-1641262052-110617</Description>
    </_dlc_DocIdUrl>
    <lcf76f155ced4ddcb4097134ff3c332f xmlns="8386e4fa-648b-404a-88ae-147641f832b6">
      <Terms xmlns="http://schemas.microsoft.com/office/infopath/2007/PartnerControls"/>
    </lcf76f155ced4ddcb4097134ff3c332f>
    <TaxCatchAll xmlns="61f98050-25ee-48fd-a92b-984d5b51596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D45727A76C0488427302ABB4D1A3D" ma:contentTypeVersion="1067" ma:contentTypeDescription="Skapa ett nytt dokument." ma:contentTypeScope="" ma:versionID="6efbd3fc11b794019fa2a3056f9e8c7f">
  <xsd:schema xmlns:xsd="http://www.w3.org/2001/XMLSchema" xmlns:xs="http://www.w3.org/2001/XMLSchema" xmlns:p="http://schemas.microsoft.com/office/2006/metadata/properties" xmlns:ns2="61f98050-25ee-48fd-a92b-984d5b51596f" xmlns:ns3="8386e4fa-648b-404a-88ae-147641f832b6" targetNamespace="http://schemas.microsoft.com/office/2006/metadata/properties" ma:root="true" ma:fieldsID="3bf8efd0ad33cca5d42c202c4adffed6" ns2:_="" ns3:_="">
    <xsd:import namespace="61f98050-25ee-48fd-a92b-984d5b51596f"/>
    <xsd:import namespace="8386e4fa-648b-404a-88ae-147641f832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98050-25ee-48fd-a92b-984d5b515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5bc490-85cf-49d6-93e6-0fc677b4e933}" ma:internalName="TaxCatchAll" ma:showField="CatchAllData" ma:web="61f98050-25ee-48fd-a92b-984d5b515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4fa-648b-404a-88ae-147641f8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7c3de221-1758-464d-b2e9-2c06b8430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56A84-6432-4B35-825A-7D22D9A65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CFB02-5734-456E-A58D-05072172F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0C77-F5C4-4342-AE07-57026045D2DB}">
  <ds:schemaRefs>
    <ds:schemaRef ds:uri="http://schemas.microsoft.com/office/2006/metadata/properties"/>
    <ds:schemaRef ds:uri="http://schemas.microsoft.com/office/infopath/2007/PartnerControls"/>
    <ds:schemaRef ds:uri="61f98050-25ee-48fd-a92b-984d5b51596f"/>
    <ds:schemaRef ds:uri="8386e4fa-648b-404a-88ae-147641f832b6"/>
  </ds:schemaRefs>
</ds:datastoreItem>
</file>

<file path=customXml/itemProps4.xml><?xml version="1.0" encoding="utf-8"?>
<ds:datastoreItem xmlns:ds="http://schemas.openxmlformats.org/officeDocument/2006/customXml" ds:itemID="{9230A4BC-F07E-4498-A305-14DCC1F96B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9169DC-BFDB-4524-8F76-5CB4C027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98050-25ee-48fd-a92b-984d5b51596f"/>
    <ds:schemaRef ds:uri="8386e4fa-648b-404a-88ae-147641f83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Policy</dc:subject>
  <dc:creator>Microsoft Office User</dc:creator>
  <cp:keywords/>
  <dc:description/>
  <cp:lastModifiedBy>Sara Ekelund</cp:lastModifiedBy>
  <cp:revision>3</cp:revision>
  <cp:lastPrinted>2021-04-16T06:50:00Z</cp:lastPrinted>
  <dcterms:created xsi:type="dcterms:W3CDTF">2022-08-16T16:16:00Z</dcterms:created>
  <dcterms:modified xsi:type="dcterms:W3CDTF">2022-08-16T16:16:00Z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0x010100991D45727A76C0488427302ABB4D1A3D</vt:lpwstr>
  </property>
  <property fmtid="{D5CDD505-2E9C-101B-9397-08002B2CF9AE}" pid="3" name="_dlc_DocIdItemGuid">
    <vt:lpwstr>a9113a0f-4c6b-4acf-8a31-cc41d88fac05</vt:lpwstr>
  </property>
</Properties>
</file>